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8267E0" w:rsidRDefault="008267E0" w:rsidP="008267E0">
      <w:pPr>
        <w:ind w:left="360"/>
        <w:jc w:val="center"/>
        <w:outlineLvl w:val="0"/>
        <w:rPr>
          <w:rFonts w:ascii="Arial" w:hAnsi="Arial" w:cs="Arial"/>
          <w:b/>
          <w:caps/>
          <w:sz w:val="16"/>
          <w:szCs w:val="16"/>
        </w:rPr>
      </w:pPr>
      <w:r w:rsidRPr="008267E0">
        <w:rPr>
          <w:rFonts w:ascii="Arial" w:hAnsi="Arial" w:cs="Arial"/>
          <w:b/>
          <w:caps/>
          <w:sz w:val="16"/>
          <w:szCs w:val="16"/>
        </w:rPr>
        <w:t>СВЕТИЛЬНИК ОБЩЕГО НАЗНАЧЕНИЯ СВЕТОДИОДНЫЙ СТАЦИОНАРНЫЙ, ТМ «FERON», СЕРИИ AL</w:t>
      </w:r>
    </w:p>
    <w:p w:rsidR="008267E0" w:rsidRPr="008267E0" w:rsidRDefault="008267E0" w:rsidP="008267E0">
      <w:pPr>
        <w:ind w:left="360"/>
        <w:jc w:val="center"/>
        <w:outlineLvl w:val="0"/>
        <w:rPr>
          <w:rFonts w:ascii="Arial" w:hAnsi="Arial" w:cs="Arial"/>
          <w:b/>
          <w:caps/>
          <w:sz w:val="16"/>
          <w:szCs w:val="16"/>
        </w:rPr>
      </w:pPr>
      <w:r w:rsidRPr="008267E0">
        <w:rPr>
          <w:rFonts w:ascii="Arial" w:hAnsi="Arial" w:cs="Arial"/>
          <w:b/>
          <w:caps/>
          <w:sz w:val="16"/>
          <w:szCs w:val="16"/>
        </w:rPr>
        <w:t xml:space="preserve">модель: </w:t>
      </w:r>
      <w:r w:rsidRPr="008267E0">
        <w:rPr>
          <w:rFonts w:ascii="Arial" w:hAnsi="Arial" w:cs="Arial"/>
          <w:b/>
          <w:caps/>
          <w:sz w:val="16"/>
          <w:szCs w:val="16"/>
          <w:lang w:val="en-US"/>
        </w:rPr>
        <w:t>AL</w:t>
      </w:r>
      <w:r w:rsidRPr="008267E0">
        <w:rPr>
          <w:rFonts w:ascii="Arial" w:hAnsi="Arial" w:cs="Arial"/>
          <w:b/>
          <w:caps/>
          <w:sz w:val="16"/>
          <w:szCs w:val="16"/>
        </w:rPr>
        <w:t>5091</w:t>
      </w:r>
    </w:p>
    <w:p w:rsidR="00FA32B8" w:rsidRPr="008267E0" w:rsidRDefault="00B7229E" w:rsidP="008267E0">
      <w:pPr>
        <w:ind w:left="360"/>
        <w:jc w:val="center"/>
        <w:outlineLvl w:val="0"/>
        <w:rPr>
          <w:rFonts w:ascii="Arial" w:hAnsi="Arial" w:cs="Arial"/>
          <w:b/>
          <w:sz w:val="16"/>
          <w:szCs w:val="16"/>
        </w:rPr>
      </w:pPr>
      <w:r w:rsidRPr="008267E0">
        <w:rPr>
          <w:rFonts w:ascii="Arial" w:hAnsi="Arial" w:cs="Arial"/>
          <w:b/>
          <w:sz w:val="16"/>
          <w:szCs w:val="16"/>
        </w:rPr>
        <w:t>Инструкция по эксплуатации</w:t>
      </w:r>
      <w:r w:rsidR="008267E0" w:rsidRPr="008267E0">
        <w:rPr>
          <w:rFonts w:ascii="Arial" w:hAnsi="Arial" w:cs="Arial"/>
          <w:b/>
          <w:sz w:val="16"/>
          <w:szCs w:val="16"/>
        </w:rPr>
        <w:t xml:space="preserve"> и технический паспорт</w:t>
      </w:r>
    </w:p>
    <w:p w:rsidR="00CE487E" w:rsidRPr="008267E0" w:rsidRDefault="00E873F7" w:rsidP="008267E0">
      <w:pPr>
        <w:numPr>
          <w:ilvl w:val="0"/>
          <w:numId w:val="4"/>
        </w:numPr>
        <w:ind w:left="357" w:hanging="357"/>
        <w:rPr>
          <w:rFonts w:ascii="Arial" w:hAnsi="Arial" w:cs="Arial"/>
          <w:b/>
          <w:sz w:val="16"/>
          <w:szCs w:val="16"/>
        </w:rPr>
      </w:pPr>
      <w:r w:rsidRPr="008267E0">
        <w:rPr>
          <w:rFonts w:ascii="Arial" w:hAnsi="Arial" w:cs="Arial"/>
          <w:b/>
          <w:sz w:val="16"/>
          <w:szCs w:val="16"/>
        </w:rPr>
        <w:t>Назначение светильника:</w:t>
      </w:r>
    </w:p>
    <w:p w:rsidR="00306583" w:rsidRPr="008267E0" w:rsidRDefault="00DE4D6C"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lang w:val="en-US"/>
        </w:rPr>
        <w:t>AL</w:t>
      </w:r>
      <w:r w:rsidRPr="008267E0">
        <w:rPr>
          <w:rFonts w:ascii="Arial" w:hAnsi="Arial" w:cs="Arial"/>
          <w:sz w:val="16"/>
          <w:szCs w:val="16"/>
        </w:rPr>
        <w:t>50</w:t>
      </w:r>
      <w:r w:rsidR="008267E0">
        <w:rPr>
          <w:rFonts w:ascii="Arial" w:hAnsi="Arial" w:cs="Arial"/>
          <w:sz w:val="16"/>
          <w:szCs w:val="16"/>
        </w:rPr>
        <w:t>91</w:t>
      </w:r>
      <w:r w:rsidRPr="008267E0">
        <w:rPr>
          <w:rFonts w:ascii="Arial" w:hAnsi="Arial" w:cs="Arial"/>
          <w:sz w:val="16"/>
          <w:szCs w:val="16"/>
        </w:rPr>
        <w:t xml:space="preserve"> – накладной светильник со светодиодными источниками света общего назначения.</w:t>
      </w:r>
      <w:r w:rsidRPr="008267E0">
        <w:rPr>
          <w:rFonts w:ascii="Arial" w:hAnsi="Arial" w:cs="Arial"/>
          <w:color w:val="FF0000"/>
          <w:sz w:val="16"/>
          <w:szCs w:val="16"/>
        </w:rPr>
        <w:t xml:space="preserve"> </w:t>
      </w:r>
      <w:r w:rsidRPr="008267E0">
        <w:rPr>
          <w:rFonts w:ascii="Arial" w:hAnsi="Arial" w:cs="Arial"/>
          <w:sz w:val="16"/>
          <w:szCs w:val="16"/>
        </w:rPr>
        <w:t>Светильник предназначен для внутреннего освещения помещений с повышенным содержанием пыли и влаги: помещений сферы ЖКХ, подсобных, складских и производственных помещений.</w:t>
      </w:r>
    </w:p>
    <w:p w:rsidR="00DE4D6C" w:rsidRPr="008267E0" w:rsidRDefault="00DE4D6C"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Светильник имеет встроенный датчик движения, срабатывающий при пороговой освещенности &lt;</w:t>
      </w:r>
      <w:r w:rsidR="008267E0">
        <w:rPr>
          <w:rFonts w:ascii="Arial" w:hAnsi="Arial" w:cs="Arial"/>
          <w:sz w:val="16"/>
          <w:szCs w:val="16"/>
        </w:rPr>
        <w:t>2</w:t>
      </w:r>
      <w:r w:rsidRPr="008267E0">
        <w:rPr>
          <w:rFonts w:ascii="Arial" w:hAnsi="Arial" w:cs="Arial"/>
          <w:sz w:val="16"/>
          <w:szCs w:val="16"/>
        </w:rPr>
        <w:t>0Лк, что соответствует освещенности затемненного помещения.</w:t>
      </w:r>
    </w:p>
    <w:p w:rsidR="005A3544" w:rsidRPr="008267E0" w:rsidRDefault="005A3544"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Светильник</w:t>
      </w:r>
      <w:r w:rsidR="00AD5D84" w:rsidRPr="008267E0">
        <w:rPr>
          <w:rFonts w:ascii="Arial" w:hAnsi="Arial" w:cs="Arial"/>
          <w:sz w:val="16"/>
          <w:szCs w:val="16"/>
        </w:rPr>
        <w:t>и</w:t>
      </w:r>
      <w:r w:rsidRPr="008267E0">
        <w:rPr>
          <w:rFonts w:ascii="Arial" w:hAnsi="Arial" w:cs="Arial"/>
          <w:sz w:val="16"/>
          <w:szCs w:val="16"/>
        </w:rPr>
        <w:t xml:space="preserve"> предназначен</w:t>
      </w:r>
      <w:r w:rsidR="00AD5D84" w:rsidRPr="008267E0">
        <w:rPr>
          <w:rFonts w:ascii="Arial" w:hAnsi="Arial" w:cs="Arial"/>
          <w:sz w:val="16"/>
          <w:szCs w:val="16"/>
        </w:rPr>
        <w:t>ы</w:t>
      </w:r>
      <w:r w:rsidRPr="008267E0">
        <w:rPr>
          <w:rFonts w:ascii="Arial" w:hAnsi="Arial" w:cs="Arial"/>
          <w:sz w:val="16"/>
          <w:szCs w:val="16"/>
        </w:rPr>
        <w:t xml:space="preserve"> для работы в сети переменного тока с номинальным напряжением 230В</w:t>
      </w:r>
      <w:r w:rsidR="002A6A4B" w:rsidRPr="008267E0">
        <w:rPr>
          <w:rFonts w:ascii="Arial" w:hAnsi="Arial" w:cs="Arial"/>
          <w:sz w:val="16"/>
          <w:szCs w:val="16"/>
        </w:rPr>
        <w:t>/50Гц</w:t>
      </w:r>
      <w:r w:rsidR="00123BD6" w:rsidRPr="008267E0">
        <w:rPr>
          <w:rFonts w:ascii="Arial" w:hAnsi="Arial" w:cs="Arial"/>
          <w:sz w:val="16"/>
          <w:szCs w:val="16"/>
        </w:rPr>
        <w:t xml:space="preserve"> по ГОСТ 29322-2014</w:t>
      </w:r>
      <w:r w:rsidRPr="008267E0">
        <w:rPr>
          <w:rFonts w:ascii="Arial" w:hAnsi="Arial" w:cs="Arial"/>
          <w:sz w:val="16"/>
          <w:szCs w:val="16"/>
        </w:rPr>
        <w:t xml:space="preserve">. Качество электроэнергии должно соответствовать </w:t>
      </w:r>
      <w:r w:rsidR="00123BD6" w:rsidRPr="008267E0">
        <w:rPr>
          <w:rFonts w:ascii="Arial" w:hAnsi="Arial" w:cs="Arial"/>
          <w:sz w:val="16"/>
          <w:szCs w:val="16"/>
        </w:rPr>
        <w:t>требованиям ГОСТ Р 32144-2013</w:t>
      </w:r>
      <w:r w:rsidRPr="008267E0">
        <w:rPr>
          <w:rFonts w:ascii="Arial" w:hAnsi="Arial" w:cs="Arial"/>
          <w:sz w:val="16"/>
          <w:szCs w:val="16"/>
        </w:rPr>
        <w:t>.</w:t>
      </w:r>
    </w:p>
    <w:p w:rsidR="00123BD6" w:rsidRPr="008267E0" w:rsidRDefault="00123BD6"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Светильники</w:t>
      </w:r>
      <w:r w:rsidR="008267E0">
        <w:rPr>
          <w:rFonts w:ascii="Arial" w:hAnsi="Arial" w:cs="Arial"/>
          <w:sz w:val="16"/>
          <w:szCs w:val="16"/>
        </w:rPr>
        <w:t xml:space="preserve"> не</w:t>
      </w:r>
      <w:r w:rsidRPr="008267E0">
        <w:rPr>
          <w:rFonts w:ascii="Arial" w:hAnsi="Arial" w:cs="Arial"/>
          <w:sz w:val="16"/>
          <w:szCs w:val="16"/>
        </w:rPr>
        <w:t xml:space="preserve"> имеют возможност</w:t>
      </w:r>
      <w:r w:rsidR="008267E0">
        <w:rPr>
          <w:rFonts w:ascii="Arial" w:hAnsi="Arial" w:cs="Arial"/>
          <w:sz w:val="16"/>
          <w:szCs w:val="16"/>
        </w:rPr>
        <w:t>и</w:t>
      </w:r>
      <w:r w:rsidRPr="008267E0">
        <w:rPr>
          <w:rFonts w:ascii="Arial" w:hAnsi="Arial" w:cs="Arial"/>
          <w:sz w:val="16"/>
          <w:szCs w:val="16"/>
        </w:rPr>
        <w:t xml:space="preserve"> транзитного подключения в линию. </w:t>
      </w:r>
    </w:p>
    <w:p w:rsidR="00E873F7" w:rsidRPr="008267E0" w:rsidRDefault="00E873F7" w:rsidP="008267E0">
      <w:pPr>
        <w:numPr>
          <w:ilvl w:val="0"/>
          <w:numId w:val="4"/>
        </w:numPr>
        <w:rPr>
          <w:rFonts w:ascii="Arial" w:hAnsi="Arial" w:cs="Arial"/>
          <w:b/>
          <w:sz w:val="16"/>
          <w:szCs w:val="16"/>
        </w:rPr>
      </w:pPr>
      <w:r w:rsidRPr="008267E0">
        <w:rPr>
          <w:rFonts w:ascii="Arial" w:hAnsi="Arial" w:cs="Arial"/>
          <w:b/>
          <w:sz w:val="16"/>
          <w:szCs w:val="16"/>
        </w:rPr>
        <w:t>Технические характеристики</w:t>
      </w:r>
      <w:r w:rsidR="00874D40" w:rsidRPr="008267E0">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1"/>
        <w:gridCol w:w="1355"/>
      </w:tblGrid>
      <w:tr w:rsidR="008267E0" w:rsidRPr="008267E0" w:rsidTr="00DF3038">
        <w:trPr>
          <w:jc w:val="center"/>
        </w:trPr>
        <w:tc>
          <w:tcPr>
            <w:tcW w:w="0" w:type="auto"/>
            <w:vAlign w:val="center"/>
          </w:tcPr>
          <w:p w:rsidR="008267E0" w:rsidRPr="008267E0" w:rsidRDefault="008267E0" w:rsidP="008267E0">
            <w:pPr>
              <w:rPr>
                <w:rFonts w:ascii="Arial" w:hAnsi="Arial" w:cs="Arial"/>
                <w:sz w:val="16"/>
                <w:szCs w:val="16"/>
              </w:rPr>
            </w:pPr>
            <w:r w:rsidRPr="008267E0">
              <w:rPr>
                <w:rFonts w:ascii="Arial" w:hAnsi="Arial" w:cs="Arial"/>
                <w:sz w:val="16"/>
                <w:szCs w:val="16"/>
              </w:rPr>
              <w:t>Мощность светильника</w:t>
            </w:r>
          </w:p>
        </w:tc>
        <w:tc>
          <w:tcPr>
            <w:tcW w:w="0" w:type="auto"/>
            <w:vAlign w:val="center"/>
          </w:tcPr>
          <w:p w:rsidR="008267E0" w:rsidRPr="008267E0" w:rsidRDefault="008267E0" w:rsidP="008267E0">
            <w:pPr>
              <w:jc w:val="center"/>
              <w:rPr>
                <w:rFonts w:ascii="Arial" w:hAnsi="Arial" w:cs="Arial"/>
                <w:sz w:val="16"/>
                <w:szCs w:val="16"/>
              </w:rPr>
            </w:pPr>
            <w:r w:rsidRPr="008267E0">
              <w:rPr>
                <w:rFonts w:ascii="Arial" w:hAnsi="Arial" w:cs="Arial"/>
                <w:sz w:val="16"/>
                <w:szCs w:val="16"/>
              </w:rPr>
              <w:t>3</w:t>
            </w:r>
            <w:r w:rsidR="00E05E68">
              <w:rPr>
                <w:rFonts w:ascii="Arial" w:hAnsi="Arial" w:cs="Arial"/>
                <w:sz w:val="16"/>
                <w:szCs w:val="16"/>
              </w:rPr>
              <w:t>6</w:t>
            </w:r>
            <w:r w:rsidRPr="008267E0">
              <w:rPr>
                <w:rFonts w:ascii="Arial" w:hAnsi="Arial" w:cs="Arial"/>
                <w:sz w:val="16"/>
                <w:szCs w:val="16"/>
              </w:rPr>
              <w:t>Вт</w:t>
            </w:r>
          </w:p>
        </w:tc>
      </w:tr>
      <w:tr w:rsidR="008267E0" w:rsidRPr="008267E0" w:rsidTr="00E77E71">
        <w:trPr>
          <w:jc w:val="center"/>
        </w:trPr>
        <w:tc>
          <w:tcPr>
            <w:tcW w:w="0" w:type="auto"/>
            <w:vAlign w:val="center"/>
          </w:tcPr>
          <w:p w:rsidR="008267E0" w:rsidRPr="008267E0" w:rsidRDefault="008267E0" w:rsidP="008267E0">
            <w:pPr>
              <w:rPr>
                <w:rFonts w:ascii="Arial" w:hAnsi="Arial" w:cs="Arial"/>
                <w:sz w:val="16"/>
                <w:szCs w:val="16"/>
              </w:rPr>
            </w:pPr>
            <w:r w:rsidRPr="008267E0">
              <w:rPr>
                <w:rFonts w:ascii="Arial" w:hAnsi="Arial" w:cs="Arial"/>
                <w:sz w:val="16"/>
                <w:szCs w:val="16"/>
              </w:rPr>
              <w:t>Коэффициент мощности</w:t>
            </w:r>
            <w:r w:rsidR="00E05E68">
              <w:rPr>
                <w:rFonts w:ascii="Arial" w:hAnsi="Arial" w:cs="Arial"/>
                <w:sz w:val="16"/>
                <w:szCs w:val="16"/>
              </w:rPr>
              <w:t>, не менее</w:t>
            </w:r>
          </w:p>
        </w:tc>
        <w:tc>
          <w:tcPr>
            <w:tcW w:w="0" w:type="auto"/>
            <w:vAlign w:val="center"/>
          </w:tcPr>
          <w:p w:rsidR="008267E0" w:rsidRPr="008267E0" w:rsidRDefault="008267E0" w:rsidP="008267E0">
            <w:pPr>
              <w:jc w:val="center"/>
              <w:rPr>
                <w:rFonts w:ascii="Arial" w:hAnsi="Arial" w:cs="Arial"/>
                <w:sz w:val="16"/>
                <w:szCs w:val="16"/>
              </w:rPr>
            </w:pPr>
            <w:r w:rsidRPr="008267E0">
              <w:rPr>
                <w:rFonts w:ascii="Arial" w:hAnsi="Arial" w:cs="Arial"/>
                <w:sz w:val="16"/>
                <w:szCs w:val="16"/>
              </w:rPr>
              <w:t>0,</w:t>
            </w:r>
            <w:r w:rsidR="00E05E68">
              <w:rPr>
                <w:rFonts w:ascii="Arial" w:hAnsi="Arial" w:cs="Arial"/>
                <w:sz w:val="16"/>
                <w:szCs w:val="16"/>
              </w:rPr>
              <w:t>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Рабочее напряжение питания</w:t>
            </w:r>
          </w:p>
        </w:tc>
        <w:tc>
          <w:tcPr>
            <w:tcW w:w="0" w:type="auto"/>
            <w:vAlign w:val="center"/>
          </w:tcPr>
          <w:p w:rsidR="00123BD6" w:rsidRPr="008267E0" w:rsidRDefault="00E05E68" w:rsidP="008267E0">
            <w:pPr>
              <w:jc w:val="center"/>
              <w:rPr>
                <w:rFonts w:ascii="Arial" w:hAnsi="Arial" w:cs="Arial"/>
                <w:sz w:val="16"/>
                <w:szCs w:val="16"/>
              </w:rPr>
            </w:pPr>
            <w:r>
              <w:rPr>
                <w:rFonts w:ascii="Arial" w:hAnsi="Arial" w:cs="Arial"/>
                <w:sz w:val="16"/>
                <w:szCs w:val="16"/>
              </w:rPr>
              <w:t>180-</w:t>
            </w:r>
            <w:r w:rsidR="00123BD6" w:rsidRPr="008267E0">
              <w:rPr>
                <w:rFonts w:ascii="Arial" w:hAnsi="Arial" w:cs="Arial"/>
                <w:sz w:val="16"/>
                <w:szCs w:val="16"/>
              </w:rPr>
              <w:t>2</w:t>
            </w:r>
            <w:r>
              <w:rPr>
                <w:rFonts w:ascii="Arial" w:hAnsi="Arial" w:cs="Arial"/>
                <w:sz w:val="16"/>
                <w:szCs w:val="16"/>
              </w:rPr>
              <w:t>65</w:t>
            </w:r>
            <w:r w:rsidR="00123BD6" w:rsidRPr="008267E0">
              <w:rPr>
                <w:rFonts w:ascii="Arial" w:hAnsi="Arial" w:cs="Arial"/>
                <w:sz w:val="16"/>
                <w:szCs w:val="16"/>
              </w:rPr>
              <w:t>В</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Номинальная частота сети</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50Гц</w:t>
            </w:r>
          </w:p>
        </w:tc>
      </w:tr>
      <w:tr w:rsidR="00123BD6" w:rsidRPr="008267E0" w:rsidTr="00123BD6">
        <w:trPr>
          <w:jc w:val="center"/>
        </w:trPr>
        <w:tc>
          <w:tcPr>
            <w:tcW w:w="0" w:type="auto"/>
            <w:vAlign w:val="center"/>
          </w:tcPr>
          <w:p w:rsidR="00123BD6" w:rsidRPr="008267E0" w:rsidRDefault="00E05E68" w:rsidP="008267E0">
            <w:pPr>
              <w:rPr>
                <w:rFonts w:ascii="Arial" w:hAnsi="Arial" w:cs="Arial"/>
                <w:sz w:val="16"/>
                <w:szCs w:val="16"/>
              </w:rPr>
            </w:pPr>
            <w:r>
              <w:rPr>
                <w:rFonts w:ascii="Arial" w:hAnsi="Arial" w:cs="Arial"/>
                <w:sz w:val="16"/>
                <w:szCs w:val="16"/>
              </w:rPr>
              <w:t>Тип</w:t>
            </w:r>
            <w:r w:rsidRPr="008267E0">
              <w:rPr>
                <w:rFonts w:ascii="Arial" w:hAnsi="Arial" w:cs="Arial"/>
                <w:sz w:val="16"/>
                <w:szCs w:val="16"/>
              </w:rPr>
              <w:t xml:space="preserve"> светодиодов</w:t>
            </w:r>
          </w:p>
        </w:tc>
        <w:tc>
          <w:tcPr>
            <w:tcW w:w="0" w:type="auto"/>
            <w:vAlign w:val="center"/>
          </w:tcPr>
          <w:p w:rsidR="00123BD6" w:rsidRPr="00E05E68" w:rsidRDefault="00123BD6" w:rsidP="008267E0">
            <w:pPr>
              <w:jc w:val="center"/>
              <w:rPr>
                <w:rFonts w:ascii="Arial" w:hAnsi="Arial" w:cs="Arial"/>
                <w:sz w:val="16"/>
                <w:szCs w:val="16"/>
              </w:rPr>
            </w:pPr>
            <w:r w:rsidRPr="008267E0">
              <w:rPr>
                <w:rFonts w:ascii="Arial" w:hAnsi="Arial" w:cs="Arial"/>
                <w:sz w:val="16"/>
                <w:szCs w:val="16"/>
                <w:lang w:val="en-US"/>
              </w:rPr>
              <w:t>SMD</w:t>
            </w:r>
            <w:r w:rsidR="00E05E68">
              <w:rPr>
                <w:rFonts w:ascii="Arial" w:hAnsi="Arial" w:cs="Arial"/>
                <w:sz w:val="16"/>
                <w:szCs w:val="16"/>
              </w:rPr>
              <w:t>2835</w:t>
            </w:r>
          </w:p>
        </w:tc>
      </w:tr>
      <w:tr w:rsidR="00E05E68" w:rsidRPr="008267E0" w:rsidTr="00E77341">
        <w:trPr>
          <w:jc w:val="center"/>
        </w:trPr>
        <w:tc>
          <w:tcPr>
            <w:tcW w:w="0" w:type="auto"/>
            <w:vAlign w:val="center"/>
          </w:tcPr>
          <w:p w:rsidR="00E05E68" w:rsidRPr="008267E0" w:rsidRDefault="00E05E68" w:rsidP="008267E0">
            <w:pPr>
              <w:rPr>
                <w:rFonts w:ascii="Arial" w:hAnsi="Arial" w:cs="Arial"/>
                <w:sz w:val="16"/>
                <w:szCs w:val="16"/>
              </w:rPr>
            </w:pPr>
            <w:r w:rsidRPr="008267E0">
              <w:rPr>
                <w:rFonts w:ascii="Arial" w:hAnsi="Arial" w:cs="Arial"/>
                <w:sz w:val="16"/>
                <w:szCs w:val="16"/>
              </w:rPr>
              <w:t>Световой поток, Лм</w:t>
            </w:r>
          </w:p>
        </w:tc>
        <w:tc>
          <w:tcPr>
            <w:tcW w:w="0" w:type="auto"/>
            <w:vAlign w:val="center"/>
          </w:tcPr>
          <w:p w:rsidR="00E05E68" w:rsidRPr="008267E0" w:rsidRDefault="00E05E68" w:rsidP="008267E0">
            <w:pPr>
              <w:jc w:val="center"/>
              <w:rPr>
                <w:rFonts w:ascii="Arial" w:hAnsi="Arial" w:cs="Arial"/>
                <w:sz w:val="16"/>
                <w:szCs w:val="16"/>
              </w:rPr>
            </w:pPr>
            <w:r>
              <w:rPr>
                <w:rFonts w:ascii="Arial" w:hAnsi="Arial" w:cs="Arial"/>
                <w:sz w:val="16"/>
                <w:szCs w:val="16"/>
              </w:rPr>
              <w:t>3</w:t>
            </w:r>
            <w:r w:rsidR="00C65D7A">
              <w:rPr>
                <w:rFonts w:ascii="Arial" w:hAnsi="Arial" w:cs="Arial"/>
                <w:sz w:val="16"/>
                <w:szCs w:val="16"/>
              </w:rPr>
              <w:t>6</w:t>
            </w:r>
            <w:r>
              <w:rPr>
                <w:rFonts w:ascii="Arial" w:hAnsi="Arial" w:cs="Arial"/>
                <w:sz w:val="16"/>
                <w:szCs w:val="16"/>
              </w:rPr>
              <w:t>00</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Тип кривой силы света</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Д</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Класс </w:t>
            </w:r>
            <w:proofErr w:type="spellStart"/>
            <w:r w:rsidRPr="008267E0">
              <w:rPr>
                <w:rFonts w:ascii="Arial" w:hAnsi="Arial" w:cs="Arial"/>
                <w:sz w:val="16"/>
                <w:szCs w:val="16"/>
              </w:rPr>
              <w:t>светораспределения</w:t>
            </w:r>
            <w:proofErr w:type="spellEnd"/>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П</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Коррелированная цветовая температура</w:t>
            </w:r>
            <w:r w:rsidR="00874D40" w:rsidRPr="008267E0">
              <w:rPr>
                <w:rFonts w:ascii="Arial" w:hAnsi="Arial" w:cs="Arial"/>
                <w:sz w:val="16"/>
                <w:szCs w:val="16"/>
              </w:rPr>
              <w:t xml:space="preserve"> (см. на упаковке)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4</w:t>
            </w:r>
            <w:r w:rsidR="00E05E68">
              <w:rPr>
                <w:rFonts w:ascii="Arial" w:hAnsi="Arial" w:cs="Arial"/>
                <w:sz w:val="16"/>
                <w:szCs w:val="16"/>
              </w:rPr>
              <w:t>0</w:t>
            </w:r>
            <w:r w:rsidRPr="008267E0">
              <w:rPr>
                <w:rFonts w:ascii="Arial" w:hAnsi="Arial" w:cs="Arial"/>
                <w:sz w:val="16"/>
                <w:szCs w:val="16"/>
              </w:rPr>
              <w:t>00</w:t>
            </w:r>
            <w:r w:rsidRPr="008267E0">
              <w:rPr>
                <w:rFonts w:ascii="Arial" w:hAnsi="Arial" w:cs="Arial"/>
                <w:sz w:val="16"/>
                <w:szCs w:val="16"/>
                <w:lang w:val="en-US"/>
              </w:rPr>
              <w:t>K</w:t>
            </w:r>
            <w:r w:rsidR="00874D40" w:rsidRPr="008267E0">
              <w:rPr>
                <w:rFonts w:ascii="Arial" w:hAnsi="Arial" w:cs="Arial"/>
                <w:sz w:val="16"/>
                <w:szCs w:val="16"/>
              </w:rPr>
              <w:t>, 6500К</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Степень защиты от пыли </w:t>
            </w:r>
            <w:r w:rsidR="00E05E68" w:rsidRPr="008267E0">
              <w:rPr>
                <w:rFonts w:ascii="Arial" w:hAnsi="Arial" w:cs="Arial"/>
                <w:sz w:val="16"/>
                <w:szCs w:val="16"/>
              </w:rPr>
              <w:t>и влаги</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lang w:val="en-US"/>
              </w:rPr>
              <w:t>IP</w:t>
            </w:r>
            <w:r w:rsidRPr="008267E0">
              <w:rPr>
                <w:rFonts w:ascii="Arial" w:hAnsi="Arial" w:cs="Arial"/>
                <w:sz w:val="16"/>
                <w:szCs w:val="16"/>
              </w:rPr>
              <w:t>65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Класс защиты от поражения электрическим током</w:t>
            </w:r>
          </w:p>
        </w:tc>
        <w:tc>
          <w:tcPr>
            <w:tcW w:w="0" w:type="auto"/>
            <w:vAlign w:val="center"/>
          </w:tcPr>
          <w:p w:rsidR="00123BD6" w:rsidRPr="008267E0" w:rsidRDefault="00123BD6" w:rsidP="008267E0">
            <w:pPr>
              <w:jc w:val="center"/>
              <w:rPr>
                <w:rFonts w:ascii="Arial" w:hAnsi="Arial" w:cs="Arial"/>
                <w:sz w:val="16"/>
                <w:szCs w:val="16"/>
                <w:lang w:val="en-US"/>
              </w:rPr>
            </w:pPr>
            <w:r w:rsidRPr="008267E0">
              <w:rPr>
                <w:rFonts w:ascii="Arial" w:hAnsi="Arial" w:cs="Arial"/>
                <w:sz w:val="16"/>
                <w:szCs w:val="16"/>
                <w:lang w:val="en-US"/>
              </w:rPr>
              <w:t>II</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Климатическое исполнение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УХЛ4</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Диапазон рабочих температур</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w:t>
            </w:r>
            <w:r w:rsidR="004F52A7" w:rsidRPr="008267E0">
              <w:rPr>
                <w:rFonts w:ascii="Arial" w:hAnsi="Arial" w:cs="Arial"/>
                <w:sz w:val="16"/>
                <w:szCs w:val="16"/>
              </w:rPr>
              <w:t>20...</w:t>
            </w:r>
            <w:r w:rsidRPr="008267E0">
              <w:rPr>
                <w:rFonts w:ascii="Arial" w:hAnsi="Arial" w:cs="Arial"/>
                <w:sz w:val="16"/>
                <w:szCs w:val="16"/>
              </w:rPr>
              <w:t>+40°С</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Температура хранения</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w:t>
            </w:r>
            <w:r w:rsidR="004F52A7" w:rsidRPr="008267E0">
              <w:rPr>
                <w:rFonts w:ascii="Arial" w:hAnsi="Arial" w:cs="Arial"/>
                <w:sz w:val="16"/>
                <w:szCs w:val="16"/>
              </w:rPr>
              <w:t>20...</w:t>
            </w:r>
            <w:r w:rsidRPr="008267E0">
              <w:rPr>
                <w:rFonts w:ascii="Arial" w:hAnsi="Arial" w:cs="Arial"/>
                <w:sz w:val="16"/>
                <w:szCs w:val="16"/>
              </w:rPr>
              <w:t>+60°С</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Относительная влажность не более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80</w:t>
            </w:r>
            <w:r w:rsidRPr="008267E0">
              <w:rPr>
                <w:rFonts w:ascii="Arial" w:hAnsi="Arial" w:cs="Arial"/>
                <w:sz w:val="16"/>
                <w:szCs w:val="16"/>
                <w:lang w:val="en-US"/>
              </w:rPr>
              <w:t>% (</w:t>
            </w:r>
            <w:r w:rsidRPr="008267E0">
              <w:rPr>
                <w:rFonts w:ascii="Arial" w:hAnsi="Arial" w:cs="Arial"/>
                <w:sz w:val="16"/>
                <w:szCs w:val="16"/>
              </w:rPr>
              <w:t xml:space="preserve">при </w:t>
            </w:r>
            <w:r w:rsidRPr="008267E0">
              <w:rPr>
                <w:rFonts w:ascii="Arial" w:hAnsi="Arial" w:cs="Arial"/>
                <w:sz w:val="16"/>
                <w:szCs w:val="16"/>
                <w:lang w:val="en-US"/>
              </w:rPr>
              <w:t>25</w:t>
            </w:r>
            <w:r w:rsidRPr="008267E0">
              <w:rPr>
                <w:rFonts w:ascii="Arial" w:hAnsi="Arial" w:cs="Arial"/>
                <w:sz w:val="16"/>
                <w:szCs w:val="16"/>
              </w:rPr>
              <w:t>°С</w:t>
            </w:r>
            <w:r w:rsidRPr="008267E0">
              <w:rPr>
                <w:rFonts w:ascii="Arial" w:hAnsi="Arial" w:cs="Arial"/>
                <w:sz w:val="16"/>
                <w:szCs w:val="16"/>
                <w:lang w:val="en-US"/>
              </w:rPr>
              <w:t>)</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Коэффициент пульсаций освещенности менее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5</w:t>
            </w:r>
            <w:r w:rsidRPr="008267E0">
              <w:rPr>
                <w:rFonts w:ascii="Arial" w:hAnsi="Arial" w:cs="Arial"/>
                <w:sz w:val="16"/>
                <w:szCs w:val="16"/>
                <w:lang w:val="en-US"/>
              </w:rPr>
              <w:t>%</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Индекс цветопередачи </w:t>
            </w:r>
            <w:r w:rsidRPr="008267E0">
              <w:rPr>
                <w:rFonts w:ascii="Arial" w:hAnsi="Arial" w:cs="Arial"/>
                <w:sz w:val="16"/>
                <w:szCs w:val="16"/>
                <w:lang w:val="en-US"/>
              </w:rPr>
              <w:t>Ra</w:t>
            </w:r>
            <w:r w:rsidRPr="008267E0">
              <w:rPr>
                <w:rFonts w:ascii="Arial" w:hAnsi="Arial" w:cs="Arial"/>
                <w:sz w:val="16"/>
                <w:szCs w:val="16"/>
              </w:rPr>
              <w:t xml:space="preserve"> не менее</w:t>
            </w:r>
          </w:p>
        </w:tc>
        <w:tc>
          <w:tcPr>
            <w:tcW w:w="0" w:type="auto"/>
            <w:vAlign w:val="center"/>
          </w:tcPr>
          <w:p w:rsidR="00123BD6" w:rsidRPr="008267E0" w:rsidRDefault="00E05E68" w:rsidP="008267E0">
            <w:pPr>
              <w:jc w:val="center"/>
              <w:rPr>
                <w:rFonts w:ascii="Arial" w:hAnsi="Arial" w:cs="Arial"/>
                <w:sz w:val="16"/>
                <w:szCs w:val="16"/>
                <w:lang w:val="en-US"/>
              </w:rPr>
            </w:pPr>
            <w:r>
              <w:rPr>
                <w:rFonts w:ascii="Arial" w:hAnsi="Arial" w:cs="Arial"/>
                <w:sz w:val="16"/>
                <w:szCs w:val="16"/>
              </w:rPr>
              <w:t>8</w:t>
            </w:r>
            <w:r w:rsidR="00123BD6" w:rsidRPr="008267E0">
              <w:rPr>
                <w:rFonts w:ascii="Arial" w:hAnsi="Arial" w:cs="Arial"/>
                <w:sz w:val="16"/>
                <w:szCs w:val="16"/>
                <w:lang w:val="en-US"/>
              </w:rPr>
              <w:t>0</w:t>
            </w:r>
          </w:p>
        </w:tc>
      </w:tr>
      <w:tr w:rsidR="00120D3D" w:rsidRPr="008267E0" w:rsidTr="00123BD6">
        <w:trPr>
          <w:jc w:val="center"/>
        </w:trPr>
        <w:tc>
          <w:tcPr>
            <w:tcW w:w="0" w:type="auto"/>
            <w:vAlign w:val="center"/>
          </w:tcPr>
          <w:p w:rsidR="00120D3D" w:rsidRPr="008267E0" w:rsidRDefault="00120D3D" w:rsidP="008267E0">
            <w:pPr>
              <w:rPr>
                <w:rFonts w:ascii="Arial" w:hAnsi="Arial" w:cs="Arial"/>
                <w:sz w:val="16"/>
                <w:szCs w:val="16"/>
              </w:rPr>
            </w:pPr>
            <w:r>
              <w:rPr>
                <w:rFonts w:ascii="Arial" w:hAnsi="Arial" w:cs="Arial"/>
                <w:sz w:val="16"/>
                <w:szCs w:val="16"/>
              </w:rPr>
              <w:t>Угол рассеивания света</w:t>
            </w:r>
          </w:p>
        </w:tc>
        <w:tc>
          <w:tcPr>
            <w:tcW w:w="0" w:type="auto"/>
            <w:vAlign w:val="center"/>
          </w:tcPr>
          <w:p w:rsidR="00120D3D" w:rsidRDefault="00120D3D" w:rsidP="008267E0">
            <w:pPr>
              <w:jc w:val="center"/>
              <w:rPr>
                <w:rFonts w:ascii="Arial" w:hAnsi="Arial" w:cs="Arial"/>
                <w:sz w:val="16"/>
                <w:szCs w:val="16"/>
              </w:rPr>
            </w:pPr>
            <w:r w:rsidRPr="008267E0">
              <w:rPr>
                <w:rFonts w:ascii="Arial" w:hAnsi="Arial" w:cs="Arial"/>
                <w:sz w:val="16"/>
                <w:szCs w:val="16"/>
              </w:rPr>
              <w:t>1</w:t>
            </w:r>
            <w:r>
              <w:rPr>
                <w:rFonts w:ascii="Arial" w:hAnsi="Arial" w:cs="Arial"/>
                <w:sz w:val="16"/>
                <w:szCs w:val="16"/>
              </w:rPr>
              <w:t>2</w:t>
            </w:r>
            <w:r w:rsidRPr="008267E0">
              <w:rPr>
                <w:rFonts w:ascii="Arial" w:hAnsi="Arial" w:cs="Arial"/>
                <w:sz w:val="16"/>
                <w:szCs w:val="16"/>
              </w:rPr>
              <w:t>0°</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Материал корпуса</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пластик</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Материал рассеивателя</w:t>
            </w:r>
          </w:p>
        </w:tc>
        <w:tc>
          <w:tcPr>
            <w:tcW w:w="0" w:type="auto"/>
            <w:vAlign w:val="center"/>
          </w:tcPr>
          <w:p w:rsidR="00123BD6" w:rsidRPr="008267E0" w:rsidRDefault="0017356F" w:rsidP="008267E0">
            <w:pPr>
              <w:jc w:val="center"/>
              <w:rPr>
                <w:rFonts w:ascii="Arial" w:hAnsi="Arial" w:cs="Arial"/>
                <w:sz w:val="16"/>
                <w:szCs w:val="16"/>
                <w:lang w:val="en-US"/>
              </w:rPr>
            </w:pPr>
            <w:r>
              <w:rPr>
                <w:rFonts w:ascii="Arial" w:hAnsi="Arial" w:cs="Arial"/>
                <w:sz w:val="16"/>
                <w:szCs w:val="16"/>
              </w:rPr>
              <w:t>пластик</w:t>
            </w:r>
          </w:p>
        </w:tc>
      </w:tr>
      <w:tr w:rsidR="00E05E68" w:rsidRPr="008267E0" w:rsidTr="00C738DE">
        <w:trPr>
          <w:jc w:val="center"/>
        </w:trPr>
        <w:tc>
          <w:tcPr>
            <w:tcW w:w="0" w:type="auto"/>
            <w:vAlign w:val="center"/>
          </w:tcPr>
          <w:p w:rsidR="00E05E68" w:rsidRPr="008267E0" w:rsidRDefault="00E05E68" w:rsidP="008267E0">
            <w:pPr>
              <w:rPr>
                <w:rFonts w:ascii="Arial" w:hAnsi="Arial" w:cs="Arial"/>
                <w:sz w:val="16"/>
                <w:szCs w:val="16"/>
              </w:rPr>
            </w:pPr>
            <w:r w:rsidRPr="008267E0">
              <w:rPr>
                <w:rFonts w:ascii="Arial" w:hAnsi="Arial" w:cs="Arial"/>
                <w:sz w:val="16"/>
                <w:szCs w:val="16"/>
              </w:rPr>
              <w:t>Габаритные размеры, мм (</w:t>
            </w:r>
            <w:proofErr w:type="spellStart"/>
            <w:r w:rsidRPr="008267E0">
              <w:rPr>
                <w:rFonts w:ascii="Arial" w:hAnsi="Arial" w:cs="Arial"/>
                <w:sz w:val="16"/>
                <w:szCs w:val="16"/>
              </w:rPr>
              <w:t>д×ш×в</w:t>
            </w:r>
            <w:proofErr w:type="spellEnd"/>
            <w:r w:rsidRPr="008267E0">
              <w:rPr>
                <w:rFonts w:ascii="Arial" w:hAnsi="Arial" w:cs="Arial"/>
                <w:sz w:val="16"/>
                <w:szCs w:val="16"/>
              </w:rPr>
              <w:t>)</w:t>
            </w:r>
          </w:p>
        </w:tc>
        <w:tc>
          <w:tcPr>
            <w:tcW w:w="0" w:type="auto"/>
            <w:vAlign w:val="center"/>
          </w:tcPr>
          <w:p w:rsidR="00E05E68" w:rsidRPr="008267E0" w:rsidRDefault="00E05E68" w:rsidP="008267E0">
            <w:pPr>
              <w:jc w:val="center"/>
              <w:rPr>
                <w:rFonts w:ascii="Arial" w:hAnsi="Arial" w:cs="Arial"/>
                <w:sz w:val="16"/>
                <w:szCs w:val="16"/>
              </w:rPr>
            </w:pPr>
            <w:r w:rsidRPr="008267E0">
              <w:rPr>
                <w:rFonts w:ascii="Arial" w:hAnsi="Arial" w:cs="Arial"/>
                <w:sz w:val="16"/>
                <w:szCs w:val="16"/>
              </w:rPr>
              <w:t>1170×</w:t>
            </w:r>
            <w:r>
              <w:rPr>
                <w:rFonts w:ascii="Arial" w:hAnsi="Arial" w:cs="Arial"/>
                <w:sz w:val="16"/>
                <w:szCs w:val="16"/>
              </w:rPr>
              <w:t>63</w:t>
            </w:r>
            <w:r w:rsidRPr="008267E0">
              <w:rPr>
                <w:rFonts w:ascii="Arial" w:hAnsi="Arial" w:cs="Arial"/>
                <w:sz w:val="16"/>
                <w:szCs w:val="16"/>
              </w:rPr>
              <w:t>×</w:t>
            </w:r>
            <w:r>
              <w:rPr>
                <w:rFonts w:ascii="Arial" w:hAnsi="Arial" w:cs="Arial"/>
                <w:sz w:val="16"/>
                <w:szCs w:val="16"/>
              </w:rPr>
              <w:t>35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Срок службы светодиодов</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30000 часов</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Тип датчика движения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инфракрасный</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Пороговая освещенность срабатывания датчика движения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lang w:val="en-US"/>
              </w:rPr>
              <w:t>&lt;</w:t>
            </w:r>
            <w:r w:rsidR="00E05E68">
              <w:rPr>
                <w:rFonts w:ascii="Arial" w:hAnsi="Arial" w:cs="Arial"/>
                <w:sz w:val="16"/>
                <w:szCs w:val="16"/>
              </w:rPr>
              <w:t>2</w:t>
            </w:r>
            <w:r w:rsidRPr="008267E0">
              <w:rPr>
                <w:rFonts w:ascii="Arial" w:hAnsi="Arial" w:cs="Arial"/>
                <w:sz w:val="16"/>
                <w:szCs w:val="16"/>
                <w:lang w:val="en-US"/>
              </w:rPr>
              <w:t>0</w:t>
            </w:r>
            <w:proofErr w:type="spellStart"/>
            <w:r w:rsidRPr="008267E0">
              <w:rPr>
                <w:rFonts w:ascii="Arial" w:hAnsi="Arial" w:cs="Arial"/>
                <w:sz w:val="16"/>
                <w:szCs w:val="16"/>
              </w:rPr>
              <w:t>Лк</w:t>
            </w:r>
            <w:proofErr w:type="spellEnd"/>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Расстояние обнаружения датчика движения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 xml:space="preserve">4-6м </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Угол обнаружения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1</w:t>
            </w:r>
            <w:r w:rsidR="00E05E68">
              <w:rPr>
                <w:rFonts w:ascii="Arial" w:hAnsi="Arial" w:cs="Arial"/>
                <w:sz w:val="16"/>
                <w:szCs w:val="16"/>
              </w:rPr>
              <w:t>2</w:t>
            </w:r>
            <w:r w:rsidRPr="008267E0">
              <w:rPr>
                <w:rFonts w:ascii="Arial" w:hAnsi="Arial" w:cs="Arial"/>
                <w:sz w:val="16"/>
                <w:szCs w:val="16"/>
              </w:rPr>
              <w:t>0°</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Время задержки выключения светильника</w:t>
            </w:r>
          </w:p>
        </w:tc>
        <w:tc>
          <w:tcPr>
            <w:tcW w:w="0" w:type="auto"/>
            <w:vAlign w:val="center"/>
          </w:tcPr>
          <w:p w:rsidR="00C862FF" w:rsidRPr="008267E0" w:rsidRDefault="00E05E68" w:rsidP="008267E0">
            <w:pPr>
              <w:jc w:val="center"/>
              <w:rPr>
                <w:rFonts w:ascii="Arial" w:hAnsi="Arial" w:cs="Arial"/>
                <w:sz w:val="16"/>
                <w:szCs w:val="16"/>
              </w:rPr>
            </w:pPr>
            <w:r>
              <w:rPr>
                <w:rFonts w:ascii="Arial" w:hAnsi="Arial" w:cs="Arial"/>
                <w:sz w:val="16"/>
                <w:szCs w:val="16"/>
              </w:rPr>
              <w:t>6</w:t>
            </w:r>
            <w:r w:rsidR="00C862FF" w:rsidRPr="008267E0">
              <w:rPr>
                <w:rFonts w:ascii="Arial" w:hAnsi="Arial" w:cs="Arial"/>
                <w:sz w:val="16"/>
                <w:szCs w:val="16"/>
              </w:rPr>
              <w:t>0 секунд</w:t>
            </w:r>
          </w:p>
        </w:tc>
      </w:tr>
    </w:tbl>
    <w:p w:rsidR="00874D40" w:rsidRPr="008267E0" w:rsidRDefault="00874D40" w:rsidP="008267E0">
      <w:pPr>
        <w:jc w:val="both"/>
        <w:rPr>
          <w:rFonts w:ascii="Arial" w:hAnsi="Arial" w:cs="Arial"/>
          <w:sz w:val="16"/>
          <w:szCs w:val="16"/>
        </w:rPr>
      </w:pPr>
      <w:r w:rsidRPr="008267E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w:t>
      </w:r>
      <w:r w:rsidR="00E05E68" w:rsidRPr="008267E0">
        <w:rPr>
          <w:rFonts w:ascii="Arial" w:hAnsi="Arial" w:cs="Arial"/>
          <w:i/>
          <w:sz w:val="16"/>
          <w:szCs w:val="16"/>
        </w:rPr>
        <w:t>см. информацию на</w:t>
      </w:r>
      <w:r w:rsidRPr="008267E0">
        <w:rPr>
          <w:rFonts w:ascii="Arial" w:hAnsi="Arial" w:cs="Arial"/>
          <w:i/>
          <w:sz w:val="16"/>
          <w:szCs w:val="16"/>
        </w:rPr>
        <w:t xml:space="preserve"> упаковке)</w:t>
      </w:r>
    </w:p>
    <w:p w:rsidR="009D7C40" w:rsidRPr="008267E0" w:rsidRDefault="009D7C40" w:rsidP="008267E0">
      <w:pPr>
        <w:numPr>
          <w:ilvl w:val="0"/>
          <w:numId w:val="4"/>
        </w:numPr>
        <w:rPr>
          <w:rFonts w:ascii="Arial" w:hAnsi="Arial" w:cs="Arial"/>
          <w:b/>
          <w:sz w:val="16"/>
          <w:szCs w:val="16"/>
        </w:rPr>
      </w:pPr>
      <w:r w:rsidRPr="008267E0">
        <w:rPr>
          <w:rFonts w:ascii="Arial" w:hAnsi="Arial" w:cs="Arial"/>
          <w:b/>
          <w:sz w:val="16"/>
          <w:szCs w:val="16"/>
        </w:rPr>
        <w:t>Комплектация светильника:</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светильник в сборе;</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инструкция по эксплуатации;</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крепежный комплект;</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упаковка.</w:t>
      </w:r>
    </w:p>
    <w:p w:rsidR="00F52F8E" w:rsidRPr="008267E0" w:rsidRDefault="00120D3D" w:rsidP="008267E0">
      <w:pPr>
        <w:numPr>
          <w:ilvl w:val="0"/>
          <w:numId w:val="4"/>
        </w:numPr>
        <w:rPr>
          <w:rFonts w:ascii="Arial" w:hAnsi="Arial" w:cs="Arial"/>
          <w:b/>
          <w:sz w:val="16"/>
          <w:szCs w:val="16"/>
        </w:rPr>
      </w:pPr>
      <w:r>
        <w:rPr>
          <w:rFonts w:ascii="Arial" w:hAnsi="Arial" w:cs="Arial"/>
          <w:b/>
          <w:sz w:val="16"/>
          <w:szCs w:val="16"/>
        </w:rPr>
        <w:t>Монтаж и подключение</w:t>
      </w:r>
      <w:r w:rsidR="00F52F8E" w:rsidRPr="008267E0">
        <w:rPr>
          <w:rFonts w:ascii="Arial" w:hAnsi="Arial" w:cs="Arial"/>
          <w:b/>
          <w:sz w:val="16"/>
          <w:szCs w:val="16"/>
        </w:rPr>
        <w:t xml:space="preserve"> светильника.</w:t>
      </w:r>
    </w:p>
    <w:p w:rsidR="00F52F8E" w:rsidRPr="008267E0" w:rsidRDefault="00F52F8E"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Извле</w:t>
      </w:r>
      <w:r w:rsidR="00C862FF" w:rsidRPr="008267E0">
        <w:rPr>
          <w:rFonts w:ascii="Arial" w:hAnsi="Arial" w:cs="Arial"/>
          <w:sz w:val="16"/>
          <w:szCs w:val="16"/>
        </w:rPr>
        <w:t>ките</w:t>
      </w:r>
      <w:r w:rsidRPr="008267E0">
        <w:rPr>
          <w:rFonts w:ascii="Arial" w:hAnsi="Arial" w:cs="Arial"/>
          <w:sz w:val="16"/>
          <w:szCs w:val="16"/>
        </w:rPr>
        <w:t xml:space="preserve"> светильник из </w:t>
      </w:r>
      <w:r w:rsidR="00C862FF" w:rsidRPr="008267E0">
        <w:rPr>
          <w:rFonts w:ascii="Arial" w:hAnsi="Arial" w:cs="Arial"/>
          <w:sz w:val="16"/>
          <w:szCs w:val="16"/>
        </w:rPr>
        <w:t>упаковки и про</w:t>
      </w:r>
      <w:r w:rsidRPr="008267E0">
        <w:rPr>
          <w:rFonts w:ascii="Arial" w:hAnsi="Arial" w:cs="Arial"/>
          <w:sz w:val="16"/>
          <w:szCs w:val="16"/>
        </w:rPr>
        <w:t>ве</w:t>
      </w:r>
      <w:r w:rsidR="00C862FF" w:rsidRPr="008267E0">
        <w:rPr>
          <w:rFonts w:ascii="Arial" w:hAnsi="Arial" w:cs="Arial"/>
          <w:sz w:val="16"/>
          <w:szCs w:val="16"/>
        </w:rPr>
        <w:t>дите его внешний осмотр и</w:t>
      </w:r>
      <w:r w:rsidRPr="008267E0">
        <w:rPr>
          <w:rFonts w:ascii="Arial" w:hAnsi="Arial" w:cs="Arial"/>
          <w:sz w:val="16"/>
          <w:szCs w:val="16"/>
        </w:rPr>
        <w:t xml:space="preserve"> провер</w:t>
      </w:r>
      <w:r w:rsidR="00C862FF" w:rsidRPr="008267E0">
        <w:rPr>
          <w:rFonts w:ascii="Arial" w:hAnsi="Arial" w:cs="Arial"/>
          <w:sz w:val="16"/>
          <w:szCs w:val="16"/>
        </w:rPr>
        <w:t>ку всей необходимой</w:t>
      </w:r>
      <w:r w:rsidRPr="008267E0">
        <w:rPr>
          <w:rFonts w:ascii="Arial" w:hAnsi="Arial" w:cs="Arial"/>
          <w:sz w:val="16"/>
          <w:szCs w:val="16"/>
        </w:rPr>
        <w:t xml:space="preserve"> комплект</w:t>
      </w:r>
      <w:r w:rsidR="00C862FF" w:rsidRPr="008267E0">
        <w:rPr>
          <w:rFonts w:ascii="Arial" w:hAnsi="Arial" w:cs="Arial"/>
          <w:sz w:val="16"/>
          <w:szCs w:val="16"/>
        </w:rPr>
        <w:t>ации</w:t>
      </w:r>
      <w:r w:rsidRPr="008267E0">
        <w:rPr>
          <w:rFonts w:ascii="Arial" w:hAnsi="Arial" w:cs="Arial"/>
          <w:sz w:val="16"/>
          <w:szCs w:val="16"/>
        </w:rPr>
        <w:t>.</w:t>
      </w:r>
    </w:p>
    <w:p w:rsidR="00C862FF" w:rsidRPr="008267E0" w:rsidRDefault="00C862FF"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Подведите питающий кабель к месту установки светильника.</w:t>
      </w:r>
    </w:p>
    <w:p w:rsidR="00C862FF" w:rsidRPr="008267E0" w:rsidRDefault="00C862FF"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 xml:space="preserve">Светильник устанавливается на металлические клипсы, которые идут в комплекте поставки. Для определения нужного расстояния между крепежами используйте светильник. Просверлите отверстия на установочной поверхности и вставьте в них пластиковые дюбели. Затем, при помощи саморезов, закрепите клипсы, и вставьте в них светильник до щелчка. </w:t>
      </w:r>
    </w:p>
    <w:p w:rsidR="00B62438" w:rsidRPr="008267E0" w:rsidRDefault="00266644"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w:t>
      </w:r>
      <w:r w:rsidR="009913C1" w:rsidRPr="008267E0">
        <w:rPr>
          <w:rFonts w:ascii="Arial" w:hAnsi="Arial" w:cs="Arial"/>
          <w:sz w:val="16"/>
          <w:szCs w:val="16"/>
        </w:rPr>
        <w:t xml:space="preserve">одключите провода питания </w:t>
      </w:r>
      <w:r w:rsidRPr="008267E0">
        <w:rPr>
          <w:rFonts w:ascii="Arial" w:hAnsi="Arial" w:cs="Arial"/>
          <w:sz w:val="16"/>
          <w:szCs w:val="16"/>
        </w:rPr>
        <w:t>светильника к сети</w:t>
      </w:r>
      <w:r w:rsidR="004F52A7">
        <w:rPr>
          <w:rFonts w:ascii="Arial" w:hAnsi="Arial" w:cs="Arial"/>
          <w:sz w:val="16"/>
          <w:szCs w:val="16"/>
        </w:rPr>
        <w:t>.</w:t>
      </w:r>
    </w:p>
    <w:p w:rsidR="00684180" w:rsidRPr="008267E0" w:rsidRDefault="00684180"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Включит</w:t>
      </w:r>
      <w:r w:rsidR="00F24A7C" w:rsidRPr="008267E0">
        <w:rPr>
          <w:rFonts w:ascii="Arial" w:hAnsi="Arial" w:cs="Arial"/>
          <w:sz w:val="16"/>
          <w:szCs w:val="16"/>
        </w:rPr>
        <w:t>е</w:t>
      </w:r>
      <w:r w:rsidRPr="008267E0">
        <w:rPr>
          <w:rFonts w:ascii="Arial" w:hAnsi="Arial" w:cs="Arial"/>
          <w:sz w:val="16"/>
          <w:szCs w:val="16"/>
        </w:rPr>
        <w:t xml:space="preserve"> </w:t>
      </w:r>
      <w:r w:rsidR="00B62438" w:rsidRPr="008267E0">
        <w:rPr>
          <w:rFonts w:ascii="Arial" w:hAnsi="Arial" w:cs="Arial"/>
          <w:sz w:val="16"/>
          <w:szCs w:val="16"/>
        </w:rPr>
        <w:t xml:space="preserve">питание </w:t>
      </w:r>
      <w:r w:rsidRPr="008267E0">
        <w:rPr>
          <w:rFonts w:ascii="Arial" w:hAnsi="Arial" w:cs="Arial"/>
          <w:sz w:val="16"/>
          <w:szCs w:val="16"/>
        </w:rPr>
        <w:t>светильник</w:t>
      </w:r>
      <w:r w:rsidR="00B62438" w:rsidRPr="008267E0">
        <w:rPr>
          <w:rFonts w:ascii="Arial" w:hAnsi="Arial" w:cs="Arial"/>
          <w:sz w:val="16"/>
          <w:szCs w:val="16"/>
        </w:rPr>
        <w:t>а</w:t>
      </w:r>
      <w:r w:rsidRPr="008267E0">
        <w:rPr>
          <w:rFonts w:ascii="Arial" w:hAnsi="Arial" w:cs="Arial"/>
          <w:sz w:val="16"/>
          <w:szCs w:val="16"/>
        </w:rPr>
        <w:t>.</w:t>
      </w:r>
    </w:p>
    <w:p w:rsidR="00F24A7C" w:rsidRPr="008267E0" w:rsidRDefault="00F24A7C"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После подачи сетевого напряжения, светильник автоматически включится, сигнализируя о своей работоспособности. Далее, если освещенность в помещении выше пороговой освещенности, светильник должен отключиться. В случае, если освещенность в помещении ниже пороговой и в зоне обнаружения датчика движения находятся движущиеся люди, светильник продолжит работать.</w:t>
      </w:r>
    </w:p>
    <w:p w:rsidR="009053EA" w:rsidRPr="008267E0" w:rsidRDefault="00875FEE"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Рекомендованное</w:t>
      </w:r>
      <w:r w:rsidR="00E53DD2" w:rsidRPr="008267E0">
        <w:rPr>
          <w:rFonts w:ascii="Arial" w:hAnsi="Arial" w:cs="Arial"/>
          <w:sz w:val="16"/>
          <w:szCs w:val="16"/>
        </w:rPr>
        <w:t xml:space="preserve"> расстояние между датчиками движения</w:t>
      </w:r>
      <w:r w:rsidR="004F52A7">
        <w:rPr>
          <w:rFonts w:ascii="Arial" w:hAnsi="Arial" w:cs="Arial"/>
          <w:sz w:val="16"/>
          <w:szCs w:val="16"/>
        </w:rPr>
        <w:t xml:space="preserve"> аналогичных</w:t>
      </w:r>
      <w:r w:rsidR="00E53DD2" w:rsidRPr="008267E0">
        <w:rPr>
          <w:rFonts w:ascii="Arial" w:hAnsi="Arial" w:cs="Arial"/>
          <w:sz w:val="16"/>
          <w:szCs w:val="16"/>
        </w:rPr>
        <w:t xml:space="preserve"> свети</w:t>
      </w:r>
      <w:r w:rsidRPr="008267E0">
        <w:rPr>
          <w:rFonts w:ascii="Arial" w:hAnsi="Arial" w:cs="Arial"/>
          <w:sz w:val="16"/>
          <w:szCs w:val="16"/>
        </w:rPr>
        <w:t xml:space="preserve">льников – 6м. </w:t>
      </w:r>
    </w:p>
    <w:p w:rsidR="00F60AC2" w:rsidRPr="008267E0" w:rsidRDefault="0073315A" w:rsidP="008267E0">
      <w:pPr>
        <w:numPr>
          <w:ilvl w:val="0"/>
          <w:numId w:val="4"/>
        </w:numPr>
        <w:rPr>
          <w:rFonts w:ascii="Arial" w:hAnsi="Arial" w:cs="Arial"/>
          <w:b/>
          <w:sz w:val="16"/>
          <w:szCs w:val="16"/>
        </w:rPr>
      </w:pPr>
      <w:r w:rsidRPr="008267E0">
        <w:rPr>
          <w:rFonts w:ascii="Arial" w:hAnsi="Arial" w:cs="Arial"/>
          <w:b/>
          <w:sz w:val="16"/>
          <w:szCs w:val="16"/>
        </w:rPr>
        <w:t>Меры безопасности</w:t>
      </w:r>
    </w:p>
    <w:p w:rsidR="00866FC4" w:rsidRPr="008267E0" w:rsidRDefault="00F24A7C"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r w:rsidR="0073315A" w:rsidRPr="008267E0">
        <w:rPr>
          <w:rFonts w:ascii="Arial" w:hAnsi="Arial" w:cs="Arial"/>
          <w:sz w:val="16"/>
          <w:szCs w:val="16"/>
        </w:rPr>
        <w:t xml:space="preserve"> </w:t>
      </w:r>
    </w:p>
    <w:p w:rsidR="0073315A" w:rsidRPr="008267E0" w:rsidRDefault="0073315A"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Запрещена эксплуатация светильника с поврежденным питающим </w:t>
      </w:r>
      <w:r w:rsidR="00F24A7C" w:rsidRPr="008267E0">
        <w:rPr>
          <w:rFonts w:ascii="Arial" w:hAnsi="Arial" w:cs="Arial"/>
          <w:sz w:val="16"/>
          <w:szCs w:val="16"/>
        </w:rPr>
        <w:t>или</w:t>
      </w:r>
      <w:r w:rsidRPr="008267E0">
        <w:rPr>
          <w:rFonts w:ascii="Arial" w:hAnsi="Arial" w:cs="Arial"/>
          <w:sz w:val="16"/>
          <w:szCs w:val="16"/>
        </w:rPr>
        <w:t xml:space="preserve"> </w:t>
      </w:r>
      <w:r w:rsidR="00F24A7C" w:rsidRPr="008267E0">
        <w:rPr>
          <w:rFonts w:ascii="Arial" w:hAnsi="Arial" w:cs="Arial"/>
          <w:sz w:val="16"/>
          <w:szCs w:val="16"/>
        </w:rPr>
        <w:t>транзитным</w:t>
      </w:r>
      <w:r w:rsidRPr="008267E0">
        <w:rPr>
          <w:rFonts w:ascii="Arial" w:hAnsi="Arial" w:cs="Arial"/>
          <w:sz w:val="16"/>
          <w:szCs w:val="16"/>
        </w:rPr>
        <w:t xml:space="preserve"> </w:t>
      </w:r>
      <w:r w:rsidR="00F24A7C" w:rsidRPr="008267E0">
        <w:rPr>
          <w:rFonts w:ascii="Arial" w:hAnsi="Arial" w:cs="Arial"/>
          <w:sz w:val="16"/>
          <w:szCs w:val="16"/>
        </w:rPr>
        <w:t>кабелем, поврежденным корпусом, без рассеивателя, либо с поврежденным рассеивателем.</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Светильник предназначен для использования внутри помещений.</w:t>
      </w:r>
    </w:p>
    <w:p w:rsidR="0073315A" w:rsidRPr="008267E0" w:rsidRDefault="00F72AE2"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Не эксплуатировать светильники при температуре </w:t>
      </w:r>
      <w:r w:rsidR="004F52A7" w:rsidRPr="008267E0">
        <w:rPr>
          <w:rFonts w:ascii="Arial" w:hAnsi="Arial" w:cs="Arial"/>
          <w:sz w:val="16"/>
          <w:szCs w:val="16"/>
        </w:rPr>
        <w:t>окружающей среды,</w:t>
      </w:r>
      <w:r w:rsidRPr="008267E0">
        <w:rPr>
          <w:rFonts w:ascii="Arial" w:hAnsi="Arial" w:cs="Arial"/>
          <w:sz w:val="16"/>
          <w:szCs w:val="16"/>
        </w:rPr>
        <w:t xml:space="preserve"> превышающей допустимую рабочую температуру. Не устанавливать светильники вблизи нагревательных приборов.</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Запрещена эксплуатация светильника </w:t>
      </w:r>
      <w:r w:rsidR="004F52A7" w:rsidRPr="008267E0">
        <w:rPr>
          <w:rFonts w:ascii="Arial" w:hAnsi="Arial" w:cs="Arial"/>
          <w:sz w:val="16"/>
          <w:szCs w:val="16"/>
        </w:rPr>
        <w:t>в сетях,</w:t>
      </w:r>
      <w:r w:rsidRPr="008267E0">
        <w:rPr>
          <w:rFonts w:ascii="Arial" w:hAnsi="Arial" w:cs="Arial"/>
          <w:sz w:val="16"/>
          <w:szCs w:val="16"/>
        </w:rPr>
        <w:t xml:space="preserve"> не </w:t>
      </w:r>
      <w:r w:rsidR="0073315A" w:rsidRPr="008267E0">
        <w:rPr>
          <w:rFonts w:ascii="Arial" w:hAnsi="Arial" w:cs="Arial"/>
          <w:sz w:val="16"/>
          <w:szCs w:val="16"/>
        </w:rPr>
        <w:t>соответствующих</w:t>
      </w:r>
      <w:r w:rsidRPr="008267E0">
        <w:rPr>
          <w:rFonts w:ascii="Arial" w:hAnsi="Arial" w:cs="Arial"/>
          <w:sz w:val="16"/>
          <w:szCs w:val="16"/>
        </w:rPr>
        <w:t xml:space="preserve"> требованиям </w:t>
      </w:r>
      <w:r w:rsidR="0073315A" w:rsidRPr="008267E0">
        <w:rPr>
          <w:rFonts w:ascii="Arial" w:hAnsi="Arial" w:cs="Arial"/>
          <w:sz w:val="16"/>
          <w:szCs w:val="16"/>
        </w:rPr>
        <w:t>ГОСТ Р 32144-2013</w:t>
      </w:r>
      <w:r w:rsidRPr="008267E0">
        <w:rPr>
          <w:rFonts w:ascii="Arial" w:hAnsi="Arial" w:cs="Arial"/>
          <w:sz w:val="16"/>
          <w:szCs w:val="16"/>
        </w:rPr>
        <w:t>.</w:t>
      </w:r>
    </w:p>
    <w:p w:rsidR="00F72AE2" w:rsidRPr="008267E0" w:rsidRDefault="00F72AE2"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Производить протирку светильника влажной тканью при включенном электропитании запрещено.</w:t>
      </w:r>
    </w:p>
    <w:p w:rsidR="00F60AC2"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Радиоактивные и ядовитые вещества в состав светильника не входят.</w:t>
      </w:r>
    </w:p>
    <w:p w:rsidR="00E9536F" w:rsidRPr="008267E0" w:rsidRDefault="00E9536F" w:rsidP="008267E0">
      <w:pPr>
        <w:numPr>
          <w:ilvl w:val="0"/>
          <w:numId w:val="4"/>
        </w:numPr>
        <w:rPr>
          <w:rFonts w:ascii="Arial" w:hAnsi="Arial" w:cs="Arial"/>
          <w:b/>
          <w:sz w:val="16"/>
          <w:szCs w:val="16"/>
        </w:rPr>
      </w:pPr>
      <w:r w:rsidRPr="008267E0">
        <w:rPr>
          <w:rFonts w:ascii="Arial" w:hAnsi="Arial" w:cs="Arial"/>
          <w:b/>
          <w:sz w:val="16"/>
          <w:szCs w:val="16"/>
        </w:rPr>
        <w:t>Техническое обслуживание и ремонт.</w:t>
      </w:r>
    </w:p>
    <w:p w:rsidR="0073315A" w:rsidRPr="008267E0" w:rsidRDefault="0073315A" w:rsidP="008267E0">
      <w:pPr>
        <w:jc w:val="both"/>
        <w:rPr>
          <w:rFonts w:ascii="Arial" w:hAnsi="Arial" w:cs="Arial"/>
          <w:sz w:val="16"/>
          <w:szCs w:val="16"/>
        </w:rPr>
      </w:pPr>
      <w:r w:rsidRPr="008267E0">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73315A" w:rsidRPr="008267E0" w:rsidRDefault="0073315A" w:rsidP="008267E0">
      <w:pPr>
        <w:jc w:val="both"/>
        <w:rPr>
          <w:rFonts w:ascii="Arial" w:hAnsi="Arial" w:cs="Arial"/>
          <w:sz w:val="16"/>
          <w:szCs w:val="16"/>
        </w:rPr>
      </w:pPr>
      <w:r w:rsidRPr="008267E0">
        <w:rPr>
          <w:rFonts w:ascii="Arial" w:hAnsi="Arial" w:cs="Arial"/>
          <w:sz w:val="16"/>
          <w:szCs w:val="16"/>
        </w:rPr>
        <w:t>Рекомендуемый регламент обслуживания:</w:t>
      </w:r>
    </w:p>
    <w:p w:rsidR="0073315A" w:rsidRPr="008267E0" w:rsidRDefault="00B73DFC" w:rsidP="008267E0">
      <w:pPr>
        <w:pStyle w:val="a6"/>
        <w:numPr>
          <w:ilvl w:val="0"/>
          <w:numId w:val="17"/>
        </w:numPr>
        <w:ind w:left="357" w:hanging="357"/>
        <w:jc w:val="both"/>
        <w:rPr>
          <w:rFonts w:ascii="Arial" w:hAnsi="Arial" w:cs="Arial"/>
          <w:sz w:val="16"/>
          <w:szCs w:val="16"/>
        </w:rPr>
      </w:pPr>
      <w:r w:rsidRPr="008267E0">
        <w:rPr>
          <w:rFonts w:ascii="Arial" w:hAnsi="Arial" w:cs="Arial"/>
          <w:sz w:val="16"/>
          <w:szCs w:val="16"/>
        </w:rPr>
        <w:t>протирка мягкой тканью корпуса и</w:t>
      </w:r>
      <w:r w:rsidR="0073315A" w:rsidRPr="008267E0">
        <w:rPr>
          <w:rFonts w:ascii="Arial" w:hAnsi="Arial" w:cs="Arial"/>
          <w:sz w:val="16"/>
          <w:szCs w:val="16"/>
        </w:rPr>
        <w:t xml:space="preserve"> </w:t>
      </w:r>
      <w:r w:rsidRPr="008267E0">
        <w:rPr>
          <w:rFonts w:ascii="Arial" w:hAnsi="Arial" w:cs="Arial"/>
          <w:sz w:val="16"/>
          <w:szCs w:val="16"/>
        </w:rPr>
        <w:t>рассеивателя</w:t>
      </w:r>
      <w:r w:rsidR="0073315A" w:rsidRPr="008267E0">
        <w:rPr>
          <w:rFonts w:ascii="Arial" w:hAnsi="Arial" w:cs="Arial"/>
          <w:sz w:val="16"/>
          <w:szCs w:val="16"/>
        </w:rPr>
        <w:t xml:space="preserve"> проводится по мере загрязнения;</w:t>
      </w:r>
    </w:p>
    <w:p w:rsidR="0073315A" w:rsidRPr="008267E0" w:rsidRDefault="0073315A" w:rsidP="008267E0">
      <w:pPr>
        <w:pStyle w:val="a6"/>
        <w:numPr>
          <w:ilvl w:val="0"/>
          <w:numId w:val="17"/>
        </w:numPr>
        <w:ind w:left="357" w:hanging="357"/>
        <w:jc w:val="both"/>
        <w:rPr>
          <w:rFonts w:ascii="Arial" w:hAnsi="Arial" w:cs="Arial"/>
          <w:sz w:val="16"/>
          <w:szCs w:val="16"/>
        </w:rPr>
      </w:pPr>
      <w:r w:rsidRPr="008267E0">
        <w:rPr>
          <w:rFonts w:ascii="Arial" w:hAnsi="Arial" w:cs="Arial"/>
          <w:sz w:val="16"/>
          <w:szCs w:val="16"/>
        </w:rPr>
        <w:t>обслуживание светильника производится при отключенном электропитании.</w:t>
      </w:r>
    </w:p>
    <w:p w:rsidR="00B73DFC" w:rsidRPr="008267E0" w:rsidRDefault="00B73DFC" w:rsidP="008267E0">
      <w:pPr>
        <w:numPr>
          <w:ilvl w:val="0"/>
          <w:numId w:val="4"/>
        </w:numPr>
        <w:rPr>
          <w:rFonts w:ascii="Arial" w:hAnsi="Arial" w:cs="Arial"/>
          <w:b/>
          <w:sz w:val="16"/>
          <w:szCs w:val="16"/>
        </w:rPr>
      </w:pPr>
      <w:r w:rsidRPr="008267E0">
        <w:rPr>
          <w:rFonts w:ascii="Arial" w:hAnsi="Arial" w:cs="Arial"/>
          <w:b/>
          <w:sz w:val="16"/>
          <w:szCs w:val="16"/>
        </w:rPr>
        <w:t>Возможные неисправности и способы их устранения</w:t>
      </w:r>
    </w:p>
    <w:tbl>
      <w:tblPr>
        <w:tblStyle w:val="a5"/>
        <w:tblW w:w="0" w:type="auto"/>
        <w:jc w:val="center"/>
        <w:tblLook w:val="04A0" w:firstRow="1" w:lastRow="0" w:firstColumn="1" w:lastColumn="0" w:noHBand="0" w:noVBand="1"/>
      </w:tblPr>
      <w:tblGrid>
        <w:gridCol w:w="2725"/>
        <w:gridCol w:w="2977"/>
        <w:gridCol w:w="4260"/>
      </w:tblGrid>
      <w:tr w:rsidR="00875FEE" w:rsidRPr="008267E0" w:rsidTr="00875FEE">
        <w:trPr>
          <w:trHeight w:val="286"/>
          <w:jc w:val="center"/>
        </w:trPr>
        <w:tc>
          <w:tcPr>
            <w:tcW w:w="2725" w:type="dxa"/>
          </w:tcPr>
          <w:p w:rsidR="00B73DFC" w:rsidRPr="008267E0" w:rsidRDefault="00325378" w:rsidP="008267E0">
            <w:pPr>
              <w:pStyle w:val="a6"/>
              <w:ind w:left="0"/>
              <w:jc w:val="both"/>
              <w:rPr>
                <w:rFonts w:ascii="Arial" w:hAnsi="Arial" w:cs="Arial"/>
                <w:sz w:val="16"/>
                <w:szCs w:val="16"/>
              </w:rPr>
            </w:pPr>
            <w:r w:rsidRPr="008267E0">
              <w:rPr>
                <w:rFonts w:ascii="Arial" w:hAnsi="Arial" w:cs="Arial"/>
                <w:sz w:val="16"/>
                <w:szCs w:val="16"/>
              </w:rPr>
              <w:t>Описание неисправности</w:t>
            </w: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Возможная причина</w:t>
            </w:r>
          </w:p>
        </w:tc>
        <w:tc>
          <w:tcPr>
            <w:tcW w:w="4260" w:type="dxa"/>
          </w:tcPr>
          <w:p w:rsidR="00B73DFC" w:rsidRPr="008267E0" w:rsidRDefault="00101C4E" w:rsidP="008267E0">
            <w:pPr>
              <w:pStyle w:val="a6"/>
              <w:ind w:left="0"/>
              <w:jc w:val="both"/>
              <w:rPr>
                <w:rFonts w:ascii="Arial" w:hAnsi="Arial" w:cs="Arial"/>
                <w:sz w:val="16"/>
                <w:szCs w:val="16"/>
              </w:rPr>
            </w:pPr>
            <w:r w:rsidRPr="008267E0">
              <w:rPr>
                <w:rFonts w:ascii="Arial" w:hAnsi="Arial" w:cs="Arial"/>
                <w:sz w:val="16"/>
                <w:szCs w:val="16"/>
              </w:rPr>
              <w:t>Способы</w:t>
            </w:r>
            <w:r w:rsidR="00B73DFC" w:rsidRPr="008267E0">
              <w:rPr>
                <w:rFonts w:ascii="Arial" w:hAnsi="Arial" w:cs="Arial"/>
                <w:sz w:val="16"/>
                <w:szCs w:val="16"/>
              </w:rPr>
              <w:t xml:space="preserve"> устранения</w:t>
            </w:r>
          </w:p>
        </w:tc>
      </w:tr>
      <w:tr w:rsidR="00875FEE" w:rsidRPr="008267E0" w:rsidTr="00875FEE">
        <w:trPr>
          <w:trHeight w:val="404"/>
          <w:jc w:val="center"/>
        </w:trPr>
        <w:tc>
          <w:tcPr>
            <w:tcW w:w="2725" w:type="dxa"/>
            <w:vMerge w:val="restart"/>
            <w:vAlign w:val="center"/>
          </w:tcPr>
          <w:p w:rsidR="00B73DFC" w:rsidRPr="008267E0" w:rsidRDefault="00B73DFC" w:rsidP="008267E0">
            <w:pPr>
              <w:pStyle w:val="a6"/>
              <w:ind w:left="0"/>
              <w:jc w:val="center"/>
              <w:rPr>
                <w:rFonts w:ascii="Arial" w:hAnsi="Arial" w:cs="Arial"/>
                <w:sz w:val="16"/>
                <w:szCs w:val="16"/>
              </w:rPr>
            </w:pPr>
            <w:r w:rsidRPr="008267E0">
              <w:rPr>
                <w:rFonts w:ascii="Arial" w:hAnsi="Arial" w:cs="Arial"/>
                <w:sz w:val="16"/>
                <w:szCs w:val="16"/>
              </w:rPr>
              <w:t>Светильник не загорается</w:t>
            </w: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Отсутствует напряжение в питающей сети</w:t>
            </w:r>
          </w:p>
        </w:tc>
        <w:tc>
          <w:tcPr>
            <w:tcW w:w="4260"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Проверьте наличие напряжения питающей сети и, при необходимости, устраните неисправность</w:t>
            </w:r>
          </w:p>
        </w:tc>
      </w:tr>
      <w:tr w:rsidR="00875FEE" w:rsidRPr="008267E0" w:rsidTr="00875FEE">
        <w:trPr>
          <w:trHeight w:val="282"/>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vAlign w:val="center"/>
          </w:tcPr>
          <w:p w:rsidR="00B73DFC" w:rsidRPr="008267E0" w:rsidRDefault="00B73DFC" w:rsidP="008267E0">
            <w:pPr>
              <w:tabs>
                <w:tab w:val="left" w:pos="360"/>
              </w:tabs>
              <w:suppressAutoHyphens/>
              <w:snapToGrid w:val="0"/>
              <w:rPr>
                <w:rFonts w:ascii="Arial" w:hAnsi="Arial" w:cs="Arial"/>
                <w:sz w:val="16"/>
                <w:szCs w:val="16"/>
              </w:rPr>
            </w:pPr>
            <w:r w:rsidRPr="008267E0">
              <w:rPr>
                <w:rFonts w:ascii="Arial" w:hAnsi="Arial" w:cs="Arial"/>
                <w:sz w:val="16"/>
                <w:szCs w:val="16"/>
              </w:rPr>
              <w:t>Плохой контакт</w:t>
            </w:r>
          </w:p>
        </w:tc>
        <w:tc>
          <w:tcPr>
            <w:tcW w:w="4260" w:type="dxa"/>
            <w:vAlign w:val="center"/>
          </w:tcPr>
          <w:p w:rsidR="00B73DFC" w:rsidRPr="008267E0" w:rsidRDefault="00B73DFC" w:rsidP="008267E0">
            <w:pPr>
              <w:suppressAutoHyphens/>
              <w:snapToGrid w:val="0"/>
              <w:rPr>
                <w:rFonts w:ascii="Arial" w:hAnsi="Arial" w:cs="Arial"/>
                <w:sz w:val="16"/>
                <w:szCs w:val="16"/>
              </w:rPr>
            </w:pPr>
            <w:r w:rsidRPr="008267E0">
              <w:rPr>
                <w:rFonts w:ascii="Arial" w:hAnsi="Arial" w:cs="Arial"/>
                <w:sz w:val="16"/>
                <w:szCs w:val="16"/>
              </w:rPr>
              <w:t>Проверьте контакты в схеме подключения и, при необходимости, устраните неисправность</w:t>
            </w:r>
          </w:p>
        </w:tc>
      </w:tr>
      <w:tr w:rsidR="00875FEE" w:rsidRPr="008267E0" w:rsidTr="00875FEE">
        <w:trPr>
          <w:trHeight w:val="316"/>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Поврежден питающий кабель</w:t>
            </w:r>
          </w:p>
        </w:tc>
        <w:tc>
          <w:tcPr>
            <w:tcW w:w="4260" w:type="dxa"/>
            <w:vAlign w:val="center"/>
          </w:tcPr>
          <w:p w:rsidR="00B73DFC" w:rsidRPr="008267E0" w:rsidRDefault="00B73DFC" w:rsidP="008267E0">
            <w:pPr>
              <w:suppressAutoHyphens/>
              <w:snapToGrid w:val="0"/>
              <w:rPr>
                <w:rFonts w:ascii="Arial" w:hAnsi="Arial" w:cs="Arial"/>
                <w:sz w:val="16"/>
                <w:szCs w:val="16"/>
              </w:rPr>
            </w:pPr>
            <w:r w:rsidRPr="008267E0">
              <w:rPr>
                <w:rFonts w:ascii="Arial" w:hAnsi="Arial" w:cs="Arial"/>
                <w:sz w:val="16"/>
                <w:szCs w:val="16"/>
              </w:rPr>
              <w:t>Проверьте целостность цепей и целостность изоляции и, при необходимости, устраните неисправность</w:t>
            </w:r>
          </w:p>
        </w:tc>
      </w:tr>
      <w:tr w:rsidR="00875FEE" w:rsidRPr="008267E0" w:rsidTr="00875FEE">
        <w:trPr>
          <w:trHeight w:val="324"/>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Окно датчика движения закрыто преградой, либо направлено в неправильную сторону</w:t>
            </w:r>
          </w:p>
        </w:tc>
        <w:tc>
          <w:tcPr>
            <w:tcW w:w="4260"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Устраните преграду либо расположите светильник правильно</w:t>
            </w:r>
          </w:p>
        </w:tc>
      </w:tr>
      <w:tr w:rsidR="00875FEE" w:rsidRPr="008267E0" w:rsidTr="00875FEE">
        <w:trPr>
          <w:trHeight w:val="204"/>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Освещенность в помещении выше пороговой освещенности датчика, либо датчик движения засвечен от внешнего источника света</w:t>
            </w:r>
          </w:p>
        </w:tc>
        <w:tc>
          <w:tcPr>
            <w:tcW w:w="4260"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 xml:space="preserve">Убедитесь, что уровень освещенности в помещении менее </w:t>
            </w:r>
            <w:r w:rsidR="004F52A7">
              <w:rPr>
                <w:rFonts w:ascii="Arial" w:hAnsi="Arial" w:cs="Arial"/>
                <w:sz w:val="16"/>
                <w:szCs w:val="16"/>
              </w:rPr>
              <w:t>2</w:t>
            </w:r>
            <w:r w:rsidRPr="008267E0">
              <w:rPr>
                <w:rFonts w:ascii="Arial" w:hAnsi="Arial" w:cs="Arial"/>
                <w:sz w:val="16"/>
                <w:szCs w:val="16"/>
              </w:rPr>
              <w:t xml:space="preserve">0Лк, и датчик движения не засвечен внешним источником света. </w:t>
            </w:r>
          </w:p>
        </w:tc>
      </w:tr>
      <w:tr w:rsidR="00325378" w:rsidRPr="008267E0" w:rsidTr="00875FEE">
        <w:trPr>
          <w:trHeight w:val="442"/>
          <w:jc w:val="center"/>
        </w:trPr>
        <w:tc>
          <w:tcPr>
            <w:tcW w:w="2725" w:type="dxa"/>
            <w:vMerge w:val="restart"/>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 xml:space="preserve">чувствительность срабатывания датчика движения низкая, </w:t>
            </w:r>
            <w:r w:rsidR="004D2800" w:rsidRPr="008267E0">
              <w:rPr>
                <w:rFonts w:ascii="Arial" w:hAnsi="Arial" w:cs="Arial"/>
                <w:sz w:val="16"/>
                <w:szCs w:val="16"/>
              </w:rPr>
              <w:t>либо сильно снизи</w:t>
            </w:r>
            <w:r w:rsidRPr="008267E0">
              <w:rPr>
                <w:rFonts w:ascii="Arial" w:hAnsi="Arial" w:cs="Arial"/>
                <w:sz w:val="16"/>
                <w:szCs w:val="16"/>
              </w:rPr>
              <w:t>лось расстояние обнаружения</w:t>
            </w: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Если температура окружающей среды превышает 25°С, чувствительность датчика движения может снизиться.</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Убедитесь, что температура в помещении не превышает 25°С. При необходимости устраните проблему</w:t>
            </w:r>
          </w:p>
        </w:tc>
      </w:tr>
      <w:tr w:rsidR="00325378" w:rsidRPr="008267E0" w:rsidTr="00875FEE">
        <w:trPr>
          <w:trHeight w:val="435"/>
          <w:jc w:val="center"/>
        </w:trPr>
        <w:tc>
          <w:tcPr>
            <w:tcW w:w="2725" w:type="dxa"/>
            <w:vMerge/>
          </w:tcPr>
          <w:p w:rsidR="00325378" w:rsidRPr="008267E0" w:rsidRDefault="00325378" w:rsidP="008267E0">
            <w:pPr>
              <w:pStyle w:val="a6"/>
              <w:ind w:left="0"/>
              <w:jc w:val="both"/>
              <w:rPr>
                <w:rFonts w:ascii="Arial" w:hAnsi="Arial" w:cs="Arial"/>
                <w:sz w:val="16"/>
                <w:szCs w:val="16"/>
              </w:rPr>
            </w:pP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Если температура окружающей среды ниже -20°С, датчик движения может не срабатывать.</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Убедитесь, что температура в помещении выше -</w:t>
            </w:r>
            <w:r w:rsidR="00133744" w:rsidRPr="008267E0">
              <w:rPr>
                <w:rFonts w:ascii="Arial" w:hAnsi="Arial" w:cs="Arial"/>
                <w:sz w:val="16"/>
                <w:szCs w:val="16"/>
              </w:rPr>
              <w:t>2</w:t>
            </w:r>
            <w:r w:rsidRPr="008267E0">
              <w:rPr>
                <w:rFonts w:ascii="Arial" w:hAnsi="Arial" w:cs="Arial"/>
                <w:sz w:val="16"/>
                <w:szCs w:val="16"/>
              </w:rPr>
              <w:t>0°С. При необходимости устраните проблему</w:t>
            </w:r>
          </w:p>
        </w:tc>
      </w:tr>
      <w:tr w:rsidR="00875FEE" w:rsidRPr="008267E0" w:rsidTr="00875FEE">
        <w:trPr>
          <w:trHeight w:val="607"/>
          <w:jc w:val="center"/>
        </w:trPr>
        <w:tc>
          <w:tcPr>
            <w:tcW w:w="2725" w:type="dxa"/>
            <w:tcBorders>
              <w:bottom w:val="single" w:sz="4" w:space="0" w:color="000000" w:themeColor="text1"/>
            </w:tcBorders>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Светильник не работает</w:t>
            </w:r>
            <w:r w:rsidR="00133744" w:rsidRPr="008267E0">
              <w:rPr>
                <w:rFonts w:ascii="Arial" w:hAnsi="Arial" w:cs="Arial"/>
                <w:sz w:val="16"/>
                <w:szCs w:val="16"/>
              </w:rPr>
              <w:t>,</w:t>
            </w:r>
            <w:r w:rsidRPr="008267E0">
              <w:rPr>
                <w:rFonts w:ascii="Arial" w:hAnsi="Arial" w:cs="Arial"/>
                <w:sz w:val="16"/>
                <w:szCs w:val="16"/>
              </w:rPr>
              <w:t xml:space="preserve"> либо срабатывает в пустом помещении (ложные включения) </w:t>
            </w: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На датчик движения влияют внешние тепловые потоки от системы обогрева либо кондиционирования</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Установите светильник вне зоны действия внешних тепловых потоков</w:t>
            </w:r>
          </w:p>
        </w:tc>
      </w:tr>
    </w:tbl>
    <w:p w:rsidR="00B73DFC" w:rsidRPr="008267E0" w:rsidRDefault="00325378" w:rsidP="008267E0">
      <w:pPr>
        <w:rPr>
          <w:rFonts w:ascii="Arial" w:hAnsi="Arial" w:cs="Arial"/>
          <w:b/>
          <w:sz w:val="16"/>
          <w:szCs w:val="16"/>
        </w:rPr>
      </w:pPr>
      <w:r w:rsidRPr="008267E0">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4F52A7" w:rsidRPr="008267E0">
        <w:rPr>
          <w:rFonts w:ascii="Arial" w:hAnsi="Arial" w:cs="Arial"/>
          <w:sz w:val="16"/>
          <w:szCs w:val="16"/>
        </w:rPr>
        <w:t>целесообразен (</w:t>
      </w:r>
      <w:r w:rsidRPr="008267E0">
        <w:rPr>
          <w:rFonts w:ascii="Arial" w:hAnsi="Arial" w:cs="Arial"/>
          <w:sz w:val="16"/>
          <w:szCs w:val="16"/>
        </w:rPr>
        <w:t>неисправимый дефект). Обратитесь в место продажи светильника.</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Хранение</w:t>
      </w:r>
    </w:p>
    <w:p w:rsidR="007A5612" w:rsidRPr="008267E0" w:rsidRDefault="0073315A" w:rsidP="008267E0">
      <w:pPr>
        <w:jc w:val="both"/>
        <w:rPr>
          <w:rFonts w:ascii="Arial" w:hAnsi="Arial" w:cs="Arial"/>
          <w:sz w:val="16"/>
          <w:szCs w:val="16"/>
        </w:rPr>
      </w:pPr>
      <w:r w:rsidRPr="008267E0">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окружающей среды не превышающей 80% при температуре 25°С. Срок хранения светильника на складе не более двух лет.</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Транспортировка</w:t>
      </w:r>
    </w:p>
    <w:p w:rsidR="007A5612" w:rsidRPr="008267E0" w:rsidRDefault="007A5612" w:rsidP="008267E0">
      <w:pPr>
        <w:jc w:val="both"/>
        <w:rPr>
          <w:rFonts w:ascii="Arial" w:hAnsi="Arial" w:cs="Arial"/>
          <w:sz w:val="16"/>
          <w:szCs w:val="16"/>
        </w:rPr>
      </w:pPr>
      <w:r w:rsidRPr="008267E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Утилизация.</w:t>
      </w:r>
    </w:p>
    <w:p w:rsidR="0073315A" w:rsidRPr="008267E0" w:rsidRDefault="007A5612" w:rsidP="008267E0">
      <w:pPr>
        <w:jc w:val="both"/>
        <w:rPr>
          <w:rFonts w:ascii="Arial" w:hAnsi="Arial" w:cs="Arial"/>
          <w:sz w:val="16"/>
          <w:szCs w:val="16"/>
        </w:rPr>
      </w:pPr>
      <w:r w:rsidRPr="008267E0">
        <w:rPr>
          <w:rFonts w:ascii="Arial" w:hAnsi="Arial" w:cs="Arial"/>
          <w:sz w:val="16"/>
          <w:szCs w:val="16"/>
        </w:rPr>
        <w:t>Светильник утилизируется в соответствии с правилами утилизации бытовой электронной техники.</w:t>
      </w:r>
    </w:p>
    <w:p w:rsidR="0073315A" w:rsidRPr="008267E0" w:rsidRDefault="0073315A" w:rsidP="008267E0">
      <w:pPr>
        <w:pStyle w:val="a6"/>
        <w:numPr>
          <w:ilvl w:val="0"/>
          <w:numId w:val="4"/>
        </w:numPr>
        <w:rPr>
          <w:rFonts w:ascii="Arial" w:hAnsi="Arial" w:cs="Arial"/>
          <w:b/>
          <w:sz w:val="16"/>
          <w:szCs w:val="16"/>
        </w:rPr>
      </w:pPr>
      <w:r w:rsidRPr="008267E0">
        <w:rPr>
          <w:rFonts w:ascii="Arial" w:hAnsi="Arial" w:cs="Arial"/>
          <w:b/>
          <w:sz w:val="16"/>
          <w:szCs w:val="16"/>
        </w:rPr>
        <w:t>Сертификация</w:t>
      </w:r>
    </w:p>
    <w:p w:rsidR="0073315A" w:rsidRPr="008267E0" w:rsidRDefault="004F52A7" w:rsidP="008267E0">
      <w:pPr>
        <w:jc w:val="both"/>
        <w:rPr>
          <w:rFonts w:ascii="Arial" w:hAnsi="Arial" w:cs="Arial"/>
          <w:sz w:val="16"/>
          <w:szCs w:val="16"/>
        </w:rPr>
      </w:pPr>
      <w:r w:rsidRPr="0041384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3315A" w:rsidRPr="008267E0" w:rsidRDefault="0073315A" w:rsidP="008267E0">
      <w:pPr>
        <w:pStyle w:val="a6"/>
        <w:numPr>
          <w:ilvl w:val="0"/>
          <w:numId w:val="4"/>
        </w:numPr>
        <w:rPr>
          <w:rFonts w:ascii="Arial" w:hAnsi="Arial" w:cs="Arial"/>
          <w:b/>
          <w:sz w:val="16"/>
          <w:szCs w:val="16"/>
        </w:rPr>
      </w:pPr>
      <w:r w:rsidRPr="008267E0">
        <w:rPr>
          <w:rFonts w:ascii="Arial" w:hAnsi="Arial" w:cs="Arial"/>
          <w:b/>
          <w:sz w:val="16"/>
          <w:szCs w:val="16"/>
        </w:rPr>
        <w:t>Информация об изготовителе и дата производства</w:t>
      </w:r>
    </w:p>
    <w:p w:rsidR="004F52A7" w:rsidRPr="004F52A7" w:rsidRDefault="004F52A7" w:rsidP="004F52A7">
      <w:pPr>
        <w:jc w:val="both"/>
        <w:rPr>
          <w:rFonts w:ascii="Arial" w:hAnsi="Arial" w:cs="Arial"/>
          <w:sz w:val="16"/>
          <w:szCs w:val="16"/>
        </w:rPr>
      </w:pPr>
      <w:r w:rsidRPr="004F52A7">
        <w:rPr>
          <w:rFonts w:ascii="Arial" w:hAnsi="Arial" w:cs="Arial"/>
          <w:sz w:val="16"/>
          <w:szCs w:val="16"/>
        </w:rPr>
        <w:t xml:space="preserve">Сделано в Китае. Изготовитель: </w:t>
      </w:r>
      <w:r w:rsidR="00CE7115" w:rsidRPr="00CE7115">
        <w:rPr>
          <w:rFonts w:ascii="Arial" w:hAnsi="Arial" w:cs="Arial"/>
          <w:sz w:val="16"/>
          <w:szCs w:val="16"/>
        </w:rPr>
        <w:t xml:space="preserve">NINGBO YUSING LIGHTING </w:t>
      </w:r>
      <w:proofErr w:type="gramStart"/>
      <w:r w:rsidR="00CE7115" w:rsidRPr="00CE7115">
        <w:rPr>
          <w:rFonts w:ascii="Arial" w:hAnsi="Arial" w:cs="Arial"/>
          <w:sz w:val="16"/>
          <w:szCs w:val="16"/>
        </w:rPr>
        <w:t>CO.,LTD</w:t>
      </w:r>
      <w:proofErr w:type="gramEnd"/>
      <w:r w:rsidR="00CE7115" w:rsidRPr="00CE7115">
        <w:rPr>
          <w:rFonts w:ascii="Arial" w:hAnsi="Arial" w:cs="Arial"/>
          <w:sz w:val="16"/>
          <w:szCs w:val="16"/>
        </w:rPr>
        <w:t xml:space="preserve">» Китай, No.1199,MINGGUANG RD.JIANGSHAN TOWN,NINGBO,CHINA / </w:t>
      </w:r>
      <w:proofErr w:type="spellStart"/>
      <w:r w:rsidR="00CE7115" w:rsidRPr="00CE7115">
        <w:rPr>
          <w:rFonts w:ascii="Arial" w:hAnsi="Arial" w:cs="Arial"/>
          <w:sz w:val="16"/>
          <w:szCs w:val="16"/>
        </w:rPr>
        <w:t>Нинбо</w:t>
      </w:r>
      <w:proofErr w:type="spellEnd"/>
      <w:r w:rsidR="00CE7115" w:rsidRPr="00CE7115">
        <w:rPr>
          <w:rFonts w:ascii="Arial" w:hAnsi="Arial" w:cs="Arial"/>
          <w:sz w:val="16"/>
          <w:szCs w:val="16"/>
        </w:rPr>
        <w:t xml:space="preserve"> </w:t>
      </w:r>
      <w:proofErr w:type="spellStart"/>
      <w:r w:rsidR="00CE7115" w:rsidRPr="00CE7115">
        <w:rPr>
          <w:rFonts w:ascii="Arial" w:hAnsi="Arial" w:cs="Arial"/>
          <w:sz w:val="16"/>
          <w:szCs w:val="16"/>
        </w:rPr>
        <w:t>Юсинг</w:t>
      </w:r>
      <w:proofErr w:type="spellEnd"/>
      <w:r w:rsidR="00CE7115" w:rsidRPr="00CE7115">
        <w:rPr>
          <w:rFonts w:ascii="Arial" w:hAnsi="Arial" w:cs="Arial"/>
          <w:sz w:val="16"/>
          <w:szCs w:val="16"/>
        </w:rPr>
        <w:t xml:space="preserve"> </w:t>
      </w:r>
      <w:proofErr w:type="spellStart"/>
      <w:r w:rsidR="00CE7115" w:rsidRPr="00CE7115">
        <w:rPr>
          <w:rFonts w:ascii="Arial" w:hAnsi="Arial" w:cs="Arial"/>
          <w:sz w:val="16"/>
          <w:szCs w:val="16"/>
        </w:rPr>
        <w:t>Лайтинг</w:t>
      </w:r>
      <w:proofErr w:type="spellEnd"/>
      <w:r w:rsidR="00CE7115" w:rsidRPr="00CE7115">
        <w:rPr>
          <w:rFonts w:ascii="Arial" w:hAnsi="Arial" w:cs="Arial"/>
          <w:sz w:val="16"/>
          <w:szCs w:val="16"/>
        </w:rPr>
        <w:t xml:space="preserve">, Ко.,  № 1199, </w:t>
      </w:r>
      <w:proofErr w:type="spellStart"/>
      <w:r w:rsidR="00CE7115" w:rsidRPr="00CE7115">
        <w:rPr>
          <w:rFonts w:ascii="Arial" w:hAnsi="Arial" w:cs="Arial"/>
          <w:sz w:val="16"/>
          <w:szCs w:val="16"/>
        </w:rPr>
        <w:t>Минггуан</w:t>
      </w:r>
      <w:proofErr w:type="spellEnd"/>
      <w:r w:rsidR="00CE7115" w:rsidRPr="00CE7115">
        <w:rPr>
          <w:rFonts w:ascii="Arial" w:hAnsi="Arial" w:cs="Arial"/>
          <w:sz w:val="16"/>
          <w:szCs w:val="16"/>
        </w:rPr>
        <w:t xml:space="preserve"> </w:t>
      </w:r>
      <w:proofErr w:type="spellStart"/>
      <w:r w:rsidR="00CE7115" w:rsidRPr="00CE7115">
        <w:rPr>
          <w:rFonts w:ascii="Arial" w:hAnsi="Arial" w:cs="Arial"/>
          <w:sz w:val="16"/>
          <w:szCs w:val="16"/>
        </w:rPr>
        <w:t>Роуд</w:t>
      </w:r>
      <w:proofErr w:type="spellEnd"/>
      <w:r w:rsidR="00CE7115" w:rsidRPr="00CE7115">
        <w:rPr>
          <w:rFonts w:ascii="Arial" w:hAnsi="Arial" w:cs="Arial"/>
          <w:sz w:val="16"/>
          <w:szCs w:val="16"/>
        </w:rPr>
        <w:t xml:space="preserve">, </w:t>
      </w:r>
      <w:proofErr w:type="spellStart"/>
      <w:r w:rsidR="00CE7115" w:rsidRPr="00CE7115">
        <w:rPr>
          <w:rFonts w:ascii="Arial" w:hAnsi="Arial" w:cs="Arial"/>
          <w:sz w:val="16"/>
          <w:szCs w:val="16"/>
        </w:rPr>
        <w:t>Цзяншань</w:t>
      </w:r>
      <w:proofErr w:type="spellEnd"/>
      <w:r w:rsidR="00CE7115" w:rsidRPr="00CE7115">
        <w:rPr>
          <w:rFonts w:ascii="Arial" w:hAnsi="Arial" w:cs="Arial"/>
          <w:sz w:val="16"/>
          <w:szCs w:val="16"/>
        </w:rPr>
        <w:t xml:space="preserve"> </w:t>
      </w:r>
      <w:proofErr w:type="spellStart"/>
      <w:r w:rsidR="00CE7115" w:rsidRPr="00CE7115">
        <w:rPr>
          <w:rFonts w:ascii="Arial" w:hAnsi="Arial" w:cs="Arial"/>
          <w:sz w:val="16"/>
          <w:szCs w:val="16"/>
        </w:rPr>
        <w:t>Таун</w:t>
      </w:r>
      <w:proofErr w:type="spellEnd"/>
      <w:r w:rsidR="00CE7115" w:rsidRPr="00CE7115">
        <w:rPr>
          <w:rFonts w:ascii="Arial" w:hAnsi="Arial" w:cs="Arial"/>
          <w:sz w:val="16"/>
          <w:szCs w:val="16"/>
        </w:rPr>
        <w:t xml:space="preserve">, </w:t>
      </w:r>
      <w:proofErr w:type="spellStart"/>
      <w:r w:rsidR="00CE7115" w:rsidRPr="00CE7115">
        <w:rPr>
          <w:rFonts w:ascii="Arial" w:hAnsi="Arial" w:cs="Arial"/>
          <w:sz w:val="16"/>
          <w:szCs w:val="16"/>
        </w:rPr>
        <w:t>Нинбо</w:t>
      </w:r>
      <w:proofErr w:type="spellEnd"/>
      <w:r w:rsidR="00CE7115" w:rsidRPr="00CE7115">
        <w:rPr>
          <w:rFonts w:ascii="Arial" w:hAnsi="Arial" w:cs="Arial"/>
          <w:sz w:val="16"/>
          <w:szCs w:val="16"/>
        </w:rPr>
        <w:t>, Китай</w:t>
      </w:r>
      <w:bookmarkStart w:id="0" w:name="_GoBack"/>
      <w:bookmarkEnd w:id="0"/>
      <w:r w:rsidRPr="004F52A7">
        <w:rPr>
          <w:rFonts w:ascii="Arial" w:hAnsi="Arial" w:cs="Arial"/>
          <w:sz w:val="16"/>
          <w:szCs w:val="16"/>
        </w:rPr>
        <w:t>. Официальный представитель в РФ: ООО «СИЛА СВЕТА» Россия, 117405, г. Москва, ул. Дорожная, д. 48, тел. +7(499)394-69-26. Импортер: ООО «СИЛА СВЕТА» Россия, 117405, г. Москва, ул. Дорожная, д. 48, тел. +7(499)394-69-26.</w:t>
      </w:r>
    </w:p>
    <w:p w:rsidR="0073315A" w:rsidRPr="008267E0" w:rsidRDefault="004F52A7" w:rsidP="004F52A7">
      <w:pPr>
        <w:jc w:val="both"/>
        <w:rPr>
          <w:rFonts w:ascii="Arial" w:hAnsi="Arial" w:cs="Arial"/>
          <w:sz w:val="16"/>
          <w:szCs w:val="16"/>
        </w:rPr>
      </w:pPr>
      <w:r w:rsidRPr="004F52A7">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306583" w:rsidRPr="008267E0" w:rsidRDefault="00722E99" w:rsidP="008267E0">
      <w:pPr>
        <w:pStyle w:val="a6"/>
        <w:numPr>
          <w:ilvl w:val="0"/>
          <w:numId w:val="4"/>
        </w:numPr>
        <w:rPr>
          <w:rFonts w:ascii="Arial" w:hAnsi="Arial" w:cs="Arial"/>
          <w:b/>
          <w:sz w:val="16"/>
          <w:szCs w:val="16"/>
        </w:rPr>
      </w:pPr>
      <w:r w:rsidRPr="008267E0">
        <w:rPr>
          <w:rFonts w:ascii="Arial" w:hAnsi="Arial" w:cs="Arial"/>
          <w:b/>
          <w:sz w:val="16"/>
          <w:szCs w:val="16"/>
        </w:rPr>
        <w:t>Гарантийные обязательства.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13848">
        <w:rPr>
          <w:rFonts w:ascii="Arial" w:hAnsi="Arial" w:cs="Arial"/>
          <w:sz w:val="16"/>
          <w:szCs w:val="16"/>
        </w:rPr>
        <w:t>стикерованием</w:t>
      </w:r>
      <w:proofErr w:type="spellEnd"/>
      <w:r w:rsidRPr="00413848">
        <w:rPr>
          <w:rFonts w:ascii="Arial" w:hAnsi="Arial" w:cs="Arial"/>
          <w:sz w:val="16"/>
          <w:szCs w:val="16"/>
        </w:rPr>
        <w:t xml:space="preserve">. </w:t>
      </w:r>
    </w:p>
    <w:p w:rsidR="004F52A7" w:rsidRDefault="004F52A7" w:rsidP="004F52A7">
      <w:pPr>
        <w:pStyle w:val="a6"/>
        <w:numPr>
          <w:ilvl w:val="0"/>
          <w:numId w:val="10"/>
        </w:numPr>
        <w:rPr>
          <w:rFonts w:ascii="Arial" w:hAnsi="Arial" w:cs="Arial"/>
          <w:sz w:val="16"/>
          <w:szCs w:val="16"/>
        </w:rPr>
      </w:pPr>
      <w:r w:rsidRPr="0041384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22E99" w:rsidRPr="004F52A7" w:rsidRDefault="004F52A7" w:rsidP="004F52A7">
      <w:pPr>
        <w:pStyle w:val="a6"/>
        <w:numPr>
          <w:ilvl w:val="0"/>
          <w:numId w:val="10"/>
        </w:numPr>
        <w:rPr>
          <w:rFonts w:ascii="Arial" w:hAnsi="Arial" w:cs="Arial"/>
          <w:sz w:val="16"/>
          <w:szCs w:val="16"/>
        </w:rPr>
      </w:pPr>
      <w:r w:rsidRPr="004F52A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22E99" w:rsidRPr="008267E0" w:rsidRDefault="00722E99" w:rsidP="008267E0">
      <w:pPr>
        <w:pStyle w:val="a6"/>
        <w:rPr>
          <w:rFonts w:ascii="Arial" w:hAnsi="Arial" w:cs="Arial"/>
          <w:b/>
          <w:sz w:val="16"/>
          <w:szCs w:val="16"/>
        </w:rPr>
      </w:pPr>
    </w:p>
    <w:p w:rsidR="00E873F7" w:rsidRPr="008267E0" w:rsidRDefault="00E61CC4" w:rsidP="008267E0">
      <w:pPr>
        <w:pStyle w:val="a6"/>
        <w:jc w:val="center"/>
        <w:rPr>
          <w:rFonts w:ascii="Arial" w:hAnsi="Arial" w:cs="Arial"/>
          <w:sz w:val="16"/>
          <w:szCs w:val="16"/>
        </w:rPr>
      </w:pPr>
      <w:r w:rsidRPr="008267E0">
        <w:rPr>
          <w:rFonts w:ascii="Arial" w:hAnsi="Arial" w:cs="Arial"/>
          <w:noProof/>
          <w:sz w:val="16"/>
          <w:szCs w:val="16"/>
        </w:rPr>
        <w:drawing>
          <wp:inline distT="0" distB="0" distL="0" distR="0">
            <wp:extent cx="276225" cy="2667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257175" cy="2571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295275" cy="30480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301672" cy="301672"/>
            <wp:effectExtent l="19050" t="0" r="3128"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sectPr w:rsidR="00E873F7" w:rsidRPr="008267E0" w:rsidSect="00F24A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C3C25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34504"/>
    <w:multiLevelType w:val="hybridMultilevel"/>
    <w:tmpl w:val="B96290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14F22B2C"/>
    <w:multiLevelType w:val="hybridMultilevel"/>
    <w:tmpl w:val="F57AC97A"/>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C3D5662"/>
    <w:multiLevelType w:val="hybridMultilevel"/>
    <w:tmpl w:val="443287EC"/>
    <w:lvl w:ilvl="0" w:tplc="BE126042">
      <w:start w:val="1"/>
      <w:numFmt w:val="decimal"/>
      <w:lvlText w:val="%1."/>
      <w:lvlJc w:val="left"/>
      <w:pPr>
        <w:tabs>
          <w:tab w:val="num" w:pos="360"/>
        </w:tabs>
        <w:ind w:left="360" w:hanging="360"/>
      </w:pPr>
      <w:rPr>
        <w:rFonts w:hint="default"/>
      </w:rPr>
    </w:lvl>
    <w:lvl w:ilvl="1" w:tplc="69FC725A">
      <w:start w:val="1"/>
      <w:numFmt w:val="decimal"/>
      <w:lvlText w:val="3.%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1" w15:restartNumberingAfterBreak="0">
    <w:nsid w:val="2E05337A"/>
    <w:multiLevelType w:val="hybridMultilevel"/>
    <w:tmpl w:val="22A2F6F2"/>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57A0A4B"/>
    <w:multiLevelType w:val="hybridMultilevel"/>
    <w:tmpl w:val="2B26E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B66CB4"/>
    <w:multiLevelType w:val="hybridMultilevel"/>
    <w:tmpl w:val="F8407060"/>
    <w:lvl w:ilvl="0" w:tplc="F2C62886">
      <w:start w:val="1"/>
      <w:numFmt w:val="decimal"/>
      <w:lvlText w:val="4.%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 w15:restartNumberingAfterBreak="0">
    <w:nsid w:val="6B9A321F"/>
    <w:multiLevelType w:val="hybridMultilevel"/>
    <w:tmpl w:val="9322FA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1"/>
  </w:num>
  <w:num w:numId="4">
    <w:abstractNumId w:val="10"/>
  </w:num>
  <w:num w:numId="5">
    <w:abstractNumId w:val="7"/>
  </w:num>
  <w:num w:numId="6">
    <w:abstractNumId w:val="11"/>
  </w:num>
  <w:num w:numId="7">
    <w:abstractNumId w:val="12"/>
  </w:num>
  <w:num w:numId="8">
    <w:abstractNumId w:val="4"/>
  </w:num>
  <w:num w:numId="9">
    <w:abstractNumId w:val="8"/>
  </w:num>
  <w:num w:numId="10">
    <w:abstractNumId w:val="2"/>
  </w:num>
  <w:num w:numId="11">
    <w:abstractNumId w:val="13"/>
  </w:num>
  <w:num w:numId="12">
    <w:abstractNumId w:val="0"/>
  </w:num>
  <w:num w:numId="13">
    <w:abstractNumId w:val="14"/>
  </w:num>
  <w:num w:numId="14">
    <w:abstractNumId w:val="9"/>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21D36"/>
    <w:rsid w:val="00031361"/>
    <w:rsid w:val="00084318"/>
    <w:rsid w:val="000A300E"/>
    <w:rsid w:val="000C2F5C"/>
    <w:rsid w:val="000E782D"/>
    <w:rsid w:val="000F735A"/>
    <w:rsid w:val="00101C4E"/>
    <w:rsid w:val="00107E6F"/>
    <w:rsid w:val="00120D3D"/>
    <w:rsid w:val="00123BD6"/>
    <w:rsid w:val="00133744"/>
    <w:rsid w:val="00150D0D"/>
    <w:rsid w:val="00172E55"/>
    <w:rsid w:val="0017356F"/>
    <w:rsid w:val="001869E2"/>
    <w:rsid w:val="00187F00"/>
    <w:rsid w:val="001C371A"/>
    <w:rsid w:val="001E1B7C"/>
    <w:rsid w:val="00240C0A"/>
    <w:rsid w:val="00257219"/>
    <w:rsid w:val="00265998"/>
    <w:rsid w:val="00266644"/>
    <w:rsid w:val="00292C29"/>
    <w:rsid w:val="002A6A4B"/>
    <w:rsid w:val="002A7FA6"/>
    <w:rsid w:val="002D1087"/>
    <w:rsid w:val="002D3328"/>
    <w:rsid w:val="002E3429"/>
    <w:rsid w:val="002F0EEF"/>
    <w:rsid w:val="00301DA2"/>
    <w:rsid w:val="00305303"/>
    <w:rsid w:val="00306583"/>
    <w:rsid w:val="00307C71"/>
    <w:rsid w:val="00325378"/>
    <w:rsid w:val="0033189F"/>
    <w:rsid w:val="0036217E"/>
    <w:rsid w:val="00370F8B"/>
    <w:rsid w:val="00373E1B"/>
    <w:rsid w:val="003748F9"/>
    <w:rsid w:val="003B605B"/>
    <w:rsid w:val="0040368A"/>
    <w:rsid w:val="004152E8"/>
    <w:rsid w:val="00446ABD"/>
    <w:rsid w:val="00454B71"/>
    <w:rsid w:val="00470D61"/>
    <w:rsid w:val="004827FF"/>
    <w:rsid w:val="00493D18"/>
    <w:rsid w:val="004D11DD"/>
    <w:rsid w:val="004D2800"/>
    <w:rsid w:val="004E4B91"/>
    <w:rsid w:val="004F52A7"/>
    <w:rsid w:val="00516800"/>
    <w:rsid w:val="00522531"/>
    <w:rsid w:val="005232E9"/>
    <w:rsid w:val="00555792"/>
    <w:rsid w:val="00557E7E"/>
    <w:rsid w:val="00586447"/>
    <w:rsid w:val="005A3544"/>
    <w:rsid w:val="0061382A"/>
    <w:rsid w:val="00615C08"/>
    <w:rsid w:val="006424FD"/>
    <w:rsid w:val="00647C7F"/>
    <w:rsid w:val="0065181F"/>
    <w:rsid w:val="00684180"/>
    <w:rsid w:val="00690D0D"/>
    <w:rsid w:val="00710A04"/>
    <w:rsid w:val="00722E99"/>
    <w:rsid w:val="0073315A"/>
    <w:rsid w:val="00734697"/>
    <w:rsid w:val="00741D5F"/>
    <w:rsid w:val="007660B5"/>
    <w:rsid w:val="007A5612"/>
    <w:rsid w:val="007B5B67"/>
    <w:rsid w:val="007B5CCA"/>
    <w:rsid w:val="007B7389"/>
    <w:rsid w:val="007C76D7"/>
    <w:rsid w:val="007F0CCB"/>
    <w:rsid w:val="007F34FB"/>
    <w:rsid w:val="00801370"/>
    <w:rsid w:val="008267E0"/>
    <w:rsid w:val="00857984"/>
    <w:rsid w:val="00864FF4"/>
    <w:rsid w:val="00866FC4"/>
    <w:rsid w:val="00874D40"/>
    <w:rsid w:val="00875FEE"/>
    <w:rsid w:val="00877D4A"/>
    <w:rsid w:val="008C0DA9"/>
    <w:rsid w:val="008C6EE7"/>
    <w:rsid w:val="008D4C88"/>
    <w:rsid w:val="008E698D"/>
    <w:rsid w:val="009053EA"/>
    <w:rsid w:val="00907BFE"/>
    <w:rsid w:val="00917171"/>
    <w:rsid w:val="00926CE9"/>
    <w:rsid w:val="009427C5"/>
    <w:rsid w:val="00950D85"/>
    <w:rsid w:val="009913C1"/>
    <w:rsid w:val="00993EE0"/>
    <w:rsid w:val="009B0FE2"/>
    <w:rsid w:val="009D7C40"/>
    <w:rsid w:val="00A072C5"/>
    <w:rsid w:val="00A2644C"/>
    <w:rsid w:val="00A2684E"/>
    <w:rsid w:val="00A4414E"/>
    <w:rsid w:val="00A46BC4"/>
    <w:rsid w:val="00A51CE2"/>
    <w:rsid w:val="00A67E8E"/>
    <w:rsid w:val="00AA29A6"/>
    <w:rsid w:val="00AC49FA"/>
    <w:rsid w:val="00AD5D84"/>
    <w:rsid w:val="00B2319A"/>
    <w:rsid w:val="00B25560"/>
    <w:rsid w:val="00B46FAE"/>
    <w:rsid w:val="00B62438"/>
    <w:rsid w:val="00B7229E"/>
    <w:rsid w:val="00B73DFC"/>
    <w:rsid w:val="00BD7031"/>
    <w:rsid w:val="00BE2EF5"/>
    <w:rsid w:val="00C10E94"/>
    <w:rsid w:val="00C47779"/>
    <w:rsid w:val="00C65D7A"/>
    <w:rsid w:val="00C731D5"/>
    <w:rsid w:val="00C75FDD"/>
    <w:rsid w:val="00C862FF"/>
    <w:rsid w:val="00C87D2A"/>
    <w:rsid w:val="00CB327C"/>
    <w:rsid w:val="00CC72F4"/>
    <w:rsid w:val="00CD0C2E"/>
    <w:rsid w:val="00CD5532"/>
    <w:rsid w:val="00CE487E"/>
    <w:rsid w:val="00CE7115"/>
    <w:rsid w:val="00D15BC4"/>
    <w:rsid w:val="00D21533"/>
    <w:rsid w:val="00D60631"/>
    <w:rsid w:val="00D628C9"/>
    <w:rsid w:val="00D66D64"/>
    <w:rsid w:val="00D936D8"/>
    <w:rsid w:val="00DB29D7"/>
    <w:rsid w:val="00DD09AA"/>
    <w:rsid w:val="00DE4D6C"/>
    <w:rsid w:val="00E05E68"/>
    <w:rsid w:val="00E2451E"/>
    <w:rsid w:val="00E35BAD"/>
    <w:rsid w:val="00E53DD2"/>
    <w:rsid w:val="00E55817"/>
    <w:rsid w:val="00E56488"/>
    <w:rsid w:val="00E61CC4"/>
    <w:rsid w:val="00E81E61"/>
    <w:rsid w:val="00E873F7"/>
    <w:rsid w:val="00E9536F"/>
    <w:rsid w:val="00F11972"/>
    <w:rsid w:val="00F13CA4"/>
    <w:rsid w:val="00F24A7C"/>
    <w:rsid w:val="00F52F8E"/>
    <w:rsid w:val="00F60AC2"/>
    <w:rsid w:val="00F72AE2"/>
    <w:rsid w:val="00F773D0"/>
    <w:rsid w:val="00F85289"/>
    <w:rsid w:val="00FA32B8"/>
    <w:rsid w:val="00FC5E73"/>
    <w:rsid w:val="00FE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D2DDBB-AD12-4313-A250-DED4768E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customStyle="1" w:styleId="a4">
    <w:name w:val="Текст выноски Знак"/>
    <w:basedOn w:val="a0"/>
    <w:link w:val="a3"/>
    <w:uiPriority w:val="99"/>
    <w:semiHidden/>
    <w:rsid w:val="00866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A71D6-C7E1-4177-AAA9-EC0FD4DC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Pages>
  <Words>1099</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5</cp:revision>
  <cp:lastPrinted>2010-02-25T10:07:00Z</cp:lastPrinted>
  <dcterms:created xsi:type="dcterms:W3CDTF">2022-03-14T14:19:00Z</dcterms:created>
  <dcterms:modified xsi:type="dcterms:W3CDTF">2022-11-22T11:17:00Z</dcterms:modified>
</cp:coreProperties>
</file>