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0BC" w:rsidRPr="00EC00BC" w:rsidRDefault="00EC00BC" w:rsidP="00EC00BC">
      <w:pPr>
        <w:spacing w:after="0" w:line="240" w:lineRule="auto"/>
        <w:jc w:val="center"/>
        <w:rPr>
          <w:rStyle w:val="a4"/>
          <w:caps/>
        </w:rPr>
      </w:pPr>
      <w:r w:rsidRPr="00EC00BC">
        <w:rPr>
          <w:rStyle w:val="a4"/>
          <w:caps/>
        </w:rPr>
        <w:t>Светильники общего назначения светодиодные стационарные, т.м. "Feron", серии: AL</w:t>
      </w:r>
    </w:p>
    <w:p w:rsidR="001B6689" w:rsidRPr="00EC00BC" w:rsidRDefault="00EC00BC" w:rsidP="00EC00BC">
      <w:pPr>
        <w:spacing w:after="0" w:line="240" w:lineRule="auto"/>
        <w:jc w:val="center"/>
        <w:rPr>
          <w:rStyle w:val="a4"/>
          <w:caps/>
        </w:rPr>
      </w:pPr>
      <w:r w:rsidRPr="00EC00BC">
        <w:rPr>
          <w:rStyle w:val="a4"/>
          <w:caps/>
        </w:rPr>
        <w:t>модел</w:t>
      </w:r>
      <w:r w:rsidR="00C865F5">
        <w:rPr>
          <w:rStyle w:val="a4"/>
          <w:caps/>
        </w:rPr>
        <w:t>ь</w:t>
      </w:r>
      <w:r w:rsidRPr="00EC00BC">
        <w:rPr>
          <w:rStyle w:val="a4"/>
          <w:caps/>
        </w:rPr>
        <w:t>:</w:t>
      </w:r>
      <w:r w:rsidR="009B2259" w:rsidRPr="00EC00BC">
        <w:rPr>
          <w:rStyle w:val="a4"/>
          <w:caps/>
        </w:rPr>
        <w:t xml:space="preserve"> </w:t>
      </w:r>
      <w:r w:rsidR="00DE4BD8" w:rsidRPr="00EC00BC">
        <w:rPr>
          <w:rStyle w:val="a4"/>
          <w:caps/>
          <w:lang w:val="en-US"/>
        </w:rPr>
        <w:t>AL</w:t>
      </w:r>
      <w:r w:rsidR="00305F17" w:rsidRPr="00EC00BC">
        <w:rPr>
          <w:rStyle w:val="a4"/>
          <w:caps/>
        </w:rPr>
        <w:t>5</w:t>
      </w:r>
      <w:r w:rsidR="00C865F5">
        <w:rPr>
          <w:rStyle w:val="a4"/>
          <w:caps/>
          <w:lang w:val="en-US"/>
        </w:rPr>
        <w:t>888</w:t>
      </w:r>
      <w:r w:rsidR="001B6689" w:rsidRPr="00EC00BC">
        <w:rPr>
          <w:rStyle w:val="a4"/>
          <w:caps/>
        </w:rPr>
        <w:t xml:space="preserve"> </w:t>
      </w:r>
    </w:p>
    <w:p w:rsidR="00A74C2E" w:rsidRPr="00EC00BC" w:rsidRDefault="00A74C2E" w:rsidP="00EC00BC">
      <w:pPr>
        <w:spacing w:after="0" w:line="240" w:lineRule="auto"/>
        <w:jc w:val="center"/>
        <w:rPr>
          <w:rStyle w:val="a4"/>
        </w:rPr>
      </w:pPr>
      <w:r w:rsidRPr="00EC00BC">
        <w:rPr>
          <w:rStyle w:val="a4"/>
        </w:rPr>
        <w:t>Инструкция</w:t>
      </w:r>
      <w:r w:rsidR="00BF4370" w:rsidRPr="00EC00BC">
        <w:rPr>
          <w:rStyle w:val="a4"/>
        </w:rPr>
        <w:t xml:space="preserve"> по </w:t>
      </w:r>
      <w:r w:rsidR="00EC00BC" w:rsidRPr="00EC00BC">
        <w:rPr>
          <w:rStyle w:val="a4"/>
        </w:rPr>
        <w:t>эксплуатации</w:t>
      </w:r>
      <w:r w:rsidR="007B2CEE" w:rsidRPr="00EC00BC">
        <w:rPr>
          <w:rStyle w:val="a4"/>
        </w:rPr>
        <w:t xml:space="preserve"> и технический паспорт</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Описание</w:t>
      </w:r>
    </w:p>
    <w:p w:rsidR="00BF4370" w:rsidRPr="00EC00BC" w:rsidRDefault="008A0DBB" w:rsidP="00EC00BC">
      <w:pPr>
        <w:pStyle w:val="a3"/>
        <w:numPr>
          <w:ilvl w:val="0"/>
          <w:numId w:val="8"/>
        </w:numPr>
        <w:spacing w:after="0" w:line="240" w:lineRule="auto"/>
        <w:ind w:left="357" w:hanging="357"/>
        <w:jc w:val="both"/>
      </w:pPr>
      <w:r w:rsidRPr="00EC00BC">
        <w:t>Светильники</w:t>
      </w:r>
      <w:r w:rsidR="00CF117C">
        <w:t xml:space="preserve"> подвесные</w:t>
      </w:r>
      <w:r w:rsidR="00B42872" w:rsidRPr="00EC00BC">
        <w:t xml:space="preserve"> </w:t>
      </w:r>
      <w:r w:rsidR="00A81D95" w:rsidRPr="00EC00BC">
        <w:t>ТМ</w:t>
      </w:r>
      <w:r w:rsidR="006324B0" w:rsidRPr="00EC00BC">
        <w:t xml:space="preserve"> </w:t>
      </w:r>
      <w:r w:rsidR="00B42872" w:rsidRPr="00EC00BC">
        <w:t>«</w:t>
      </w:r>
      <w:r w:rsidR="00EF27D9" w:rsidRPr="00EC00BC">
        <w:t>FERON</w:t>
      </w:r>
      <w:r w:rsidR="00B42872" w:rsidRPr="00EC00BC">
        <w:t>»</w:t>
      </w:r>
      <w:r w:rsidR="00CF117C">
        <w:t xml:space="preserve"> серии </w:t>
      </w:r>
      <w:r w:rsidR="00CF117C">
        <w:rPr>
          <w:lang w:val="en-US"/>
        </w:rPr>
        <w:t>AL</w:t>
      </w:r>
      <w:r w:rsidR="00B42872" w:rsidRPr="00EC00BC">
        <w:t xml:space="preserve"> </w:t>
      </w:r>
      <w:r w:rsidR="006C268B" w:rsidRPr="00EC00BC">
        <w:t>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EC00BC">
        <w:t xml:space="preserve"> </w:t>
      </w:r>
      <w:r w:rsidR="006C268B" w:rsidRPr="00EC00BC">
        <w:t>гостиных комнатах, на кухне, в залах ресторанов, в магазинах, и я</w:t>
      </w:r>
      <w:r w:rsidR="00B42872" w:rsidRPr="00EC00BC">
        <w:t>вляются</w:t>
      </w:r>
      <w:r w:rsidR="006324B0" w:rsidRPr="00EC00BC">
        <w:t xml:space="preserve"> альтернат</w:t>
      </w:r>
      <w:r w:rsidR="00B42872" w:rsidRPr="00EC00BC">
        <w:t>ивой</w:t>
      </w:r>
      <w:r w:rsidR="00A40F5D" w:rsidRPr="00EC00BC">
        <w:t xml:space="preserve"> </w:t>
      </w:r>
      <w:proofErr w:type="spellStart"/>
      <w:r w:rsidR="00B42872" w:rsidRPr="00EC00BC">
        <w:t>многорожковой</w:t>
      </w:r>
      <w:proofErr w:type="spellEnd"/>
      <w:r w:rsidR="00A40F5D" w:rsidRPr="00EC00BC">
        <w:t xml:space="preserve"> люстре</w:t>
      </w:r>
      <w:r w:rsidR="006C268B" w:rsidRPr="00EC00BC">
        <w:t xml:space="preserve">. </w:t>
      </w:r>
    </w:p>
    <w:p w:rsidR="001B6689" w:rsidRPr="00EC00BC" w:rsidRDefault="001B6689" w:rsidP="00EC00BC">
      <w:pPr>
        <w:pStyle w:val="a3"/>
        <w:numPr>
          <w:ilvl w:val="0"/>
          <w:numId w:val="8"/>
        </w:numPr>
        <w:spacing w:after="0" w:line="240" w:lineRule="auto"/>
        <w:ind w:left="357" w:hanging="357"/>
        <w:jc w:val="both"/>
      </w:pPr>
      <w:r w:rsidRPr="00EC00BC">
        <w:t>Один светильник мощностью 60Вт способен обеспечить полноценное освещение</w:t>
      </w:r>
      <w:r w:rsidR="008A0DBB" w:rsidRPr="00EC00BC">
        <w:t xml:space="preserve"> (уровень освещенности более 150лк)</w:t>
      </w:r>
      <w:r w:rsidRPr="00EC00BC">
        <w:t xml:space="preserve"> в помещении с высотой потолков 2,7м и площадью до 25м</w:t>
      </w:r>
      <w:r w:rsidRPr="00EC00BC">
        <w:rPr>
          <w:vertAlign w:val="superscript"/>
        </w:rPr>
        <w:t>2</w:t>
      </w:r>
      <w:r w:rsidRPr="00EC00BC">
        <w:t>.</w:t>
      </w:r>
    </w:p>
    <w:p w:rsidR="00BF4370" w:rsidRPr="00EC00BC" w:rsidRDefault="00275C4F" w:rsidP="00EC00BC">
      <w:pPr>
        <w:pStyle w:val="a3"/>
        <w:numPr>
          <w:ilvl w:val="0"/>
          <w:numId w:val="8"/>
        </w:numPr>
        <w:spacing w:after="0" w:line="240" w:lineRule="auto"/>
        <w:ind w:left="357" w:hanging="357"/>
        <w:jc w:val="both"/>
      </w:pPr>
      <w:r w:rsidRPr="00EC00BC">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EC00BC">
        <w:t>рное освещение</w:t>
      </w:r>
      <w:r w:rsidRPr="00EC00BC">
        <w:t xml:space="preserve"> без хар</w:t>
      </w:r>
      <w:r w:rsidR="004867AE" w:rsidRPr="00EC00BC">
        <w:t>актерных для традиционных люстр</w:t>
      </w:r>
      <w:r w:rsidR="00B42872" w:rsidRPr="00EC00BC">
        <w:t xml:space="preserve"> </w:t>
      </w:r>
      <w:r w:rsidR="001B13C9" w:rsidRPr="00EC00BC">
        <w:t xml:space="preserve">зон </w:t>
      </w:r>
      <w:r w:rsidRPr="00EC00BC">
        <w:t>повышенной яркости.</w:t>
      </w:r>
    </w:p>
    <w:p w:rsidR="00BF4370" w:rsidRPr="00EC00BC" w:rsidRDefault="006324B0" w:rsidP="00EC00BC">
      <w:pPr>
        <w:pStyle w:val="a3"/>
        <w:numPr>
          <w:ilvl w:val="0"/>
          <w:numId w:val="8"/>
        </w:numPr>
        <w:spacing w:after="0" w:line="240" w:lineRule="auto"/>
        <w:ind w:left="357" w:hanging="357"/>
        <w:jc w:val="both"/>
      </w:pPr>
      <w:r w:rsidRPr="00EC00BC">
        <w:t>Светильник предназначен</w:t>
      </w:r>
      <w:r w:rsidR="00A74C2E" w:rsidRPr="00EC00BC">
        <w:t xml:space="preserve"> для работы в сети переменного тока с номинальным напряж</w:t>
      </w:r>
      <w:r w:rsidR="00B42872" w:rsidRPr="00EC00BC">
        <w:t>ением 230В/50Гц</w:t>
      </w:r>
      <w:r w:rsidR="00A74C2E" w:rsidRPr="00EC00BC">
        <w:t>. Качество электроэнергии должно удовлетворять ГОСТ Р 32144-2013.</w:t>
      </w:r>
    </w:p>
    <w:p w:rsidR="00A74C2E" w:rsidRPr="00EC00BC" w:rsidRDefault="00662258" w:rsidP="00EC00BC">
      <w:pPr>
        <w:pStyle w:val="a3"/>
        <w:numPr>
          <w:ilvl w:val="0"/>
          <w:numId w:val="8"/>
        </w:numPr>
        <w:spacing w:after="0" w:line="240" w:lineRule="auto"/>
        <w:ind w:left="357" w:hanging="357"/>
        <w:jc w:val="both"/>
      </w:pPr>
      <w:r w:rsidRPr="00EC00BC">
        <w:t>Светильник устанавливается на поверхность из нормально воспламеняемого материала.</w:t>
      </w:r>
      <w:r w:rsidR="0083681B" w:rsidRPr="00EC00BC">
        <w:t xml:space="preserve"> Температура нагрева корпуса светильника не превышает 60°С.</w:t>
      </w:r>
    </w:p>
    <w:p w:rsidR="00444E9E" w:rsidRPr="00EC00BC" w:rsidRDefault="00444E9E" w:rsidP="00EC00BC">
      <w:pPr>
        <w:pStyle w:val="a3"/>
        <w:numPr>
          <w:ilvl w:val="0"/>
          <w:numId w:val="1"/>
        </w:numPr>
        <w:spacing w:after="0" w:line="240" w:lineRule="auto"/>
        <w:rPr>
          <w:rStyle w:val="a4"/>
        </w:rPr>
      </w:pPr>
      <w:r w:rsidRPr="00EC00BC">
        <w:rPr>
          <w:rStyle w:val="a4"/>
        </w:rPr>
        <w:t>Технические характеристики</w:t>
      </w:r>
      <w:r w:rsidR="005F1C0F" w:rsidRPr="00EC00BC">
        <w:rPr>
          <w:rStyle w:val="a4"/>
        </w:rPr>
        <w:t>*</w:t>
      </w:r>
      <w:r w:rsidR="002B123E" w:rsidRPr="00EC00BC">
        <w:rPr>
          <w:rStyle w:val="a4"/>
        </w:rPr>
        <w:t>:</w:t>
      </w:r>
    </w:p>
    <w:tbl>
      <w:tblPr>
        <w:tblStyle w:val="a7"/>
        <w:tblW w:w="5000" w:type="pct"/>
        <w:jc w:val="center"/>
        <w:tblLook w:val="04A0" w:firstRow="1" w:lastRow="0" w:firstColumn="1" w:lastColumn="0" w:noHBand="0" w:noVBand="1"/>
      </w:tblPr>
      <w:tblGrid>
        <w:gridCol w:w="7877"/>
        <w:gridCol w:w="2805"/>
      </w:tblGrid>
      <w:tr w:rsidR="0048103C" w:rsidRPr="00EC00BC" w:rsidTr="0048103C">
        <w:trPr>
          <w:jc w:val="center"/>
        </w:trPr>
        <w:tc>
          <w:tcPr>
            <w:tcW w:w="3687" w:type="pct"/>
          </w:tcPr>
          <w:p w:rsidR="0048103C" w:rsidRPr="00EC00BC" w:rsidRDefault="0048103C" w:rsidP="00EC00BC">
            <w:pPr>
              <w:pStyle w:val="a3"/>
              <w:ind w:left="0"/>
              <w:rPr>
                <w:rStyle w:val="a4"/>
                <w:b w:val="0"/>
              </w:rPr>
            </w:pPr>
            <w:r w:rsidRPr="00EC00BC">
              <w:rPr>
                <w:rStyle w:val="a4"/>
                <w:b w:val="0"/>
              </w:rPr>
              <w:t>Модель</w:t>
            </w:r>
          </w:p>
        </w:tc>
        <w:tc>
          <w:tcPr>
            <w:tcW w:w="1313" w:type="pct"/>
          </w:tcPr>
          <w:p w:rsidR="0048103C" w:rsidRPr="00EC00BC" w:rsidRDefault="0048103C" w:rsidP="00EC00BC">
            <w:pPr>
              <w:pStyle w:val="a3"/>
              <w:ind w:left="0"/>
              <w:jc w:val="center"/>
              <w:rPr>
                <w:rStyle w:val="a4"/>
                <w:b w:val="0"/>
                <w:lang w:val="en-US"/>
              </w:rPr>
            </w:pPr>
            <w:r>
              <w:rPr>
                <w:rStyle w:val="a4"/>
                <w:b w:val="0"/>
                <w:lang w:val="en-US"/>
              </w:rPr>
              <w:t>AL5888</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Мощность</w:t>
            </w:r>
          </w:p>
        </w:tc>
        <w:tc>
          <w:tcPr>
            <w:tcW w:w="1313" w:type="pct"/>
          </w:tcPr>
          <w:p w:rsidR="00305F17" w:rsidRPr="0048103C" w:rsidRDefault="0048103C" w:rsidP="00EC00BC">
            <w:pPr>
              <w:pStyle w:val="a3"/>
              <w:ind w:left="0"/>
              <w:jc w:val="center"/>
              <w:rPr>
                <w:rStyle w:val="a4"/>
                <w:b w:val="0"/>
              </w:rPr>
            </w:pPr>
            <w:r>
              <w:rPr>
                <w:rStyle w:val="a4"/>
                <w:b w:val="0"/>
                <w:lang w:val="en-US"/>
              </w:rPr>
              <w:t>60</w:t>
            </w:r>
            <w:r>
              <w:rPr>
                <w:rStyle w:val="a4"/>
                <w:b w:val="0"/>
              </w:rPr>
              <w:t>Вт</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Напряжение питания</w:t>
            </w:r>
          </w:p>
        </w:tc>
        <w:tc>
          <w:tcPr>
            <w:tcW w:w="1313" w:type="pct"/>
          </w:tcPr>
          <w:p w:rsidR="00305F17" w:rsidRPr="00EC00BC" w:rsidRDefault="00305F17" w:rsidP="00EC00BC">
            <w:pPr>
              <w:pStyle w:val="a3"/>
              <w:ind w:left="0"/>
              <w:jc w:val="center"/>
              <w:rPr>
                <w:rStyle w:val="a4"/>
                <w:b w:val="0"/>
              </w:rPr>
            </w:pPr>
            <w:r w:rsidRPr="00EC00BC">
              <w:rPr>
                <w:rStyle w:val="a4"/>
                <w:b w:val="0"/>
              </w:rPr>
              <w:t>230В/50Гц</w:t>
            </w:r>
          </w:p>
        </w:tc>
      </w:tr>
      <w:tr w:rsidR="0048103C" w:rsidRPr="00EC00BC" w:rsidTr="0048103C">
        <w:trPr>
          <w:jc w:val="center"/>
        </w:trPr>
        <w:tc>
          <w:tcPr>
            <w:tcW w:w="3687" w:type="pct"/>
          </w:tcPr>
          <w:p w:rsidR="0048103C" w:rsidRDefault="0048103C" w:rsidP="0048103C">
            <w:pPr>
              <w:jc w:val="both"/>
            </w:pPr>
            <w:r>
              <w:t xml:space="preserve">Коэффициент мощности </w:t>
            </w:r>
            <w:proofErr w:type="spellStart"/>
            <w:r>
              <w:rPr>
                <w:lang w:val="en-US"/>
              </w:rPr>
              <w:t>Pf</w:t>
            </w:r>
            <w:proofErr w:type="spellEnd"/>
            <w:r>
              <w:t>, не менее</w:t>
            </w:r>
          </w:p>
        </w:tc>
        <w:tc>
          <w:tcPr>
            <w:tcW w:w="1313" w:type="pct"/>
          </w:tcPr>
          <w:p w:rsidR="0048103C" w:rsidRDefault="0048103C" w:rsidP="0048103C">
            <w:pPr>
              <w:jc w:val="center"/>
            </w:pPr>
            <w:r>
              <w:t>0,5</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 xml:space="preserve">Максимальный световой поток </w:t>
            </w:r>
          </w:p>
        </w:tc>
        <w:tc>
          <w:tcPr>
            <w:tcW w:w="1313" w:type="pct"/>
          </w:tcPr>
          <w:p w:rsidR="00305F17" w:rsidRPr="0048103C" w:rsidRDefault="0048103C" w:rsidP="00EC00BC">
            <w:pPr>
              <w:pStyle w:val="a3"/>
              <w:ind w:left="0"/>
              <w:jc w:val="center"/>
              <w:rPr>
                <w:rStyle w:val="a4"/>
                <w:b w:val="0"/>
              </w:rPr>
            </w:pPr>
            <w:r w:rsidRPr="0048103C">
              <w:rPr>
                <w:rStyle w:val="a4"/>
                <w:b w:val="0"/>
              </w:rPr>
              <w:t>4200лм</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Цветовая температура</w:t>
            </w:r>
          </w:p>
        </w:tc>
        <w:tc>
          <w:tcPr>
            <w:tcW w:w="1313" w:type="pct"/>
          </w:tcPr>
          <w:p w:rsidR="00305F17" w:rsidRPr="0048103C" w:rsidRDefault="0048103C" w:rsidP="00EC00BC">
            <w:pPr>
              <w:pStyle w:val="a3"/>
              <w:ind w:left="0"/>
              <w:jc w:val="center"/>
              <w:rPr>
                <w:rStyle w:val="a4"/>
                <w:b w:val="0"/>
                <w:lang w:val="en-US"/>
              </w:rPr>
            </w:pPr>
            <w:r>
              <w:rPr>
                <w:rStyle w:val="a4"/>
                <w:b w:val="0"/>
              </w:rPr>
              <w:t>4000</w:t>
            </w:r>
            <w:r>
              <w:rPr>
                <w:rStyle w:val="a4"/>
                <w:b w:val="0"/>
                <w:lang w:val="en-US"/>
              </w:rPr>
              <w:t>K</w:t>
            </w:r>
          </w:p>
        </w:tc>
      </w:tr>
      <w:tr w:rsidR="0048103C" w:rsidRPr="00EC00BC" w:rsidTr="0048103C">
        <w:trPr>
          <w:jc w:val="center"/>
        </w:trPr>
        <w:tc>
          <w:tcPr>
            <w:tcW w:w="3687" w:type="pct"/>
          </w:tcPr>
          <w:p w:rsidR="0048103C" w:rsidRPr="00B77C1D" w:rsidRDefault="0048103C" w:rsidP="0048103C">
            <w:pPr>
              <w:pStyle w:val="a3"/>
              <w:ind w:left="0"/>
              <w:rPr>
                <w:rStyle w:val="a4"/>
                <w:b w:val="0"/>
              </w:rPr>
            </w:pPr>
            <w:r w:rsidRPr="00B77C1D">
              <w:rPr>
                <w:rStyle w:val="a4"/>
                <w:b w:val="0"/>
              </w:rPr>
              <w:t xml:space="preserve">Индекс цветопередачи </w:t>
            </w:r>
            <w:r w:rsidRPr="00B77C1D">
              <w:rPr>
                <w:rStyle w:val="a4"/>
                <w:b w:val="0"/>
                <w:lang w:val="en-US"/>
              </w:rPr>
              <w:t>Ra</w:t>
            </w:r>
          </w:p>
        </w:tc>
        <w:tc>
          <w:tcPr>
            <w:tcW w:w="1313" w:type="pct"/>
          </w:tcPr>
          <w:p w:rsidR="0048103C" w:rsidRPr="00B77C1D" w:rsidRDefault="0048103C" w:rsidP="0048103C">
            <w:pPr>
              <w:pStyle w:val="a3"/>
              <w:ind w:left="0"/>
              <w:jc w:val="center"/>
              <w:rPr>
                <w:rStyle w:val="a4"/>
                <w:b w:val="0"/>
              </w:rPr>
            </w:pPr>
            <w:r w:rsidRPr="00B77C1D">
              <w:rPr>
                <w:rStyle w:val="a4"/>
                <w:b w:val="0"/>
              </w:rPr>
              <w:t>&gt;80</w:t>
            </w:r>
          </w:p>
        </w:tc>
      </w:tr>
      <w:tr w:rsidR="0048103C" w:rsidRPr="00EC00BC" w:rsidTr="0048103C">
        <w:trPr>
          <w:jc w:val="center"/>
        </w:trPr>
        <w:tc>
          <w:tcPr>
            <w:tcW w:w="3687" w:type="pct"/>
          </w:tcPr>
          <w:p w:rsidR="0048103C" w:rsidRPr="00B77C1D" w:rsidRDefault="0048103C" w:rsidP="0048103C">
            <w:pPr>
              <w:pStyle w:val="a3"/>
              <w:ind w:left="0"/>
              <w:rPr>
                <w:rStyle w:val="a4"/>
                <w:b w:val="0"/>
              </w:rPr>
            </w:pPr>
            <w:r w:rsidRPr="00B77C1D">
              <w:rPr>
                <w:rStyle w:val="a4"/>
                <w:b w:val="0"/>
              </w:rPr>
              <w:t>Угол рассеяния света</w:t>
            </w:r>
          </w:p>
        </w:tc>
        <w:tc>
          <w:tcPr>
            <w:tcW w:w="1313" w:type="pct"/>
          </w:tcPr>
          <w:p w:rsidR="0048103C" w:rsidRPr="00B77C1D" w:rsidRDefault="0048103C" w:rsidP="0048103C">
            <w:pPr>
              <w:pStyle w:val="a3"/>
              <w:ind w:left="0"/>
              <w:jc w:val="center"/>
              <w:rPr>
                <w:rStyle w:val="a4"/>
                <w:b w:val="0"/>
              </w:rPr>
            </w:pPr>
            <w:r w:rsidRPr="00B77C1D">
              <w:rPr>
                <w:rStyle w:val="a4"/>
                <w:b w:val="0"/>
              </w:rPr>
              <w:t>120°</w:t>
            </w:r>
          </w:p>
        </w:tc>
      </w:tr>
      <w:tr w:rsidR="0020622A" w:rsidRPr="00EC00BC" w:rsidTr="0048103C">
        <w:trPr>
          <w:jc w:val="center"/>
        </w:trPr>
        <w:tc>
          <w:tcPr>
            <w:tcW w:w="3687" w:type="pct"/>
          </w:tcPr>
          <w:p w:rsidR="0020622A" w:rsidRPr="0020622A" w:rsidRDefault="0020622A" w:rsidP="0048103C">
            <w:pPr>
              <w:pStyle w:val="a3"/>
              <w:ind w:left="0"/>
              <w:rPr>
                <w:rStyle w:val="a4"/>
                <w:b w:val="0"/>
              </w:rPr>
            </w:pPr>
            <w:r>
              <w:rPr>
                <w:rStyle w:val="a4"/>
                <w:b w:val="0"/>
              </w:rPr>
              <w:t>Длина подвеса</w:t>
            </w:r>
          </w:p>
        </w:tc>
        <w:tc>
          <w:tcPr>
            <w:tcW w:w="1313" w:type="pct"/>
          </w:tcPr>
          <w:p w:rsidR="0020622A" w:rsidRPr="00B77C1D" w:rsidRDefault="0020622A" w:rsidP="0048103C">
            <w:pPr>
              <w:pStyle w:val="a3"/>
              <w:ind w:left="0"/>
              <w:jc w:val="center"/>
              <w:rPr>
                <w:rStyle w:val="a4"/>
                <w:b w:val="0"/>
              </w:rPr>
            </w:pPr>
            <w:r>
              <w:rPr>
                <w:rStyle w:val="a4"/>
                <w:b w:val="0"/>
              </w:rPr>
              <w:t>0,5-1,2м (регулируемая)</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Материал рассеивателя</w:t>
            </w:r>
          </w:p>
        </w:tc>
        <w:tc>
          <w:tcPr>
            <w:tcW w:w="1313" w:type="pct"/>
          </w:tcPr>
          <w:p w:rsidR="00305F17" w:rsidRPr="0048103C" w:rsidRDefault="0048103C" w:rsidP="00EC00BC">
            <w:pPr>
              <w:pStyle w:val="a3"/>
              <w:ind w:left="0"/>
              <w:jc w:val="center"/>
              <w:rPr>
                <w:rStyle w:val="a4"/>
                <w:b w:val="0"/>
              </w:rPr>
            </w:pPr>
            <w:r>
              <w:rPr>
                <w:rStyle w:val="a4"/>
                <w:b w:val="0"/>
              </w:rPr>
              <w:t xml:space="preserve">Матовый пластик </w:t>
            </w:r>
            <w:r>
              <w:rPr>
                <w:rStyle w:val="a4"/>
                <w:b w:val="0"/>
                <w:lang w:val="en-US"/>
              </w:rPr>
              <w:t>PVC</w:t>
            </w:r>
            <w:r>
              <w:rPr>
                <w:rStyle w:val="a4"/>
                <w:b w:val="0"/>
              </w:rPr>
              <w:t>, металл</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Материал корпуса</w:t>
            </w:r>
          </w:p>
        </w:tc>
        <w:tc>
          <w:tcPr>
            <w:tcW w:w="1313" w:type="pct"/>
          </w:tcPr>
          <w:p w:rsidR="00305F17" w:rsidRPr="00EC00BC" w:rsidRDefault="0048103C" w:rsidP="00EC00BC">
            <w:pPr>
              <w:pStyle w:val="a3"/>
              <w:ind w:left="0"/>
              <w:jc w:val="center"/>
              <w:rPr>
                <w:rStyle w:val="a4"/>
                <w:b w:val="0"/>
              </w:rPr>
            </w:pPr>
            <w:r>
              <w:rPr>
                <w:rStyle w:val="a4"/>
                <w:b w:val="0"/>
              </w:rPr>
              <w:t>Штампованная с</w:t>
            </w:r>
            <w:r w:rsidR="00305F17" w:rsidRPr="00EC00BC">
              <w:rPr>
                <w:rStyle w:val="a4"/>
                <w:b w:val="0"/>
              </w:rPr>
              <w:t>таль</w:t>
            </w:r>
          </w:p>
        </w:tc>
      </w:tr>
      <w:tr w:rsidR="0020622A" w:rsidRPr="00EC00BC" w:rsidTr="0048103C">
        <w:trPr>
          <w:jc w:val="center"/>
        </w:trPr>
        <w:tc>
          <w:tcPr>
            <w:tcW w:w="3687" w:type="pct"/>
          </w:tcPr>
          <w:p w:rsidR="0020622A" w:rsidRPr="00EC00BC" w:rsidRDefault="0020622A" w:rsidP="00EC00BC">
            <w:pPr>
              <w:pStyle w:val="a3"/>
              <w:ind w:left="0"/>
              <w:rPr>
                <w:rStyle w:val="a4"/>
                <w:b w:val="0"/>
              </w:rPr>
            </w:pPr>
            <w:r>
              <w:rPr>
                <w:rStyle w:val="a4"/>
                <w:b w:val="0"/>
              </w:rPr>
              <w:t>Цвет корпуса</w:t>
            </w:r>
          </w:p>
        </w:tc>
        <w:tc>
          <w:tcPr>
            <w:tcW w:w="1313" w:type="pct"/>
          </w:tcPr>
          <w:p w:rsidR="0020622A" w:rsidRDefault="0020622A" w:rsidP="00EC00BC">
            <w:pPr>
              <w:pStyle w:val="a3"/>
              <w:ind w:left="0"/>
              <w:jc w:val="center"/>
              <w:rPr>
                <w:rStyle w:val="a4"/>
                <w:b w:val="0"/>
              </w:rPr>
            </w:pPr>
            <w:r w:rsidRPr="00EC00BC">
              <w:rPr>
                <w:rStyle w:val="a4"/>
                <w:b w:val="0"/>
              </w:rPr>
              <w:t>См. на упаковке</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Размеры</w:t>
            </w:r>
            <w:bookmarkStart w:id="0" w:name="_GoBack"/>
            <w:bookmarkEnd w:id="0"/>
          </w:p>
        </w:tc>
        <w:tc>
          <w:tcPr>
            <w:tcW w:w="1313" w:type="pct"/>
          </w:tcPr>
          <w:p w:rsidR="00305F17" w:rsidRPr="00EC00BC" w:rsidRDefault="00305F17" w:rsidP="00EC00BC">
            <w:pPr>
              <w:pStyle w:val="a3"/>
              <w:ind w:left="0"/>
              <w:jc w:val="center"/>
              <w:rPr>
                <w:rStyle w:val="a4"/>
                <w:b w:val="0"/>
              </w:rPr>
            </w:pPr>
            <w:r w:rsidRPr="00EC00BC">
              <w:rPr>
                <w:rStyle w:val="a4"/>
                <w:b w:val="0"/>
              </w:rPr>
              <w:t>См. на упаковке</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Степень защиты от пыли и влаги</w:t>
            </w:r>
          </w:p>
        </w:tc>
        <w:tc>
          <w:tcPr>
            <w:tcW w:w="1313" w:type="pct"/>
          </w:tcPr>
          <w:p w:rsidR="00305F17" w:rsidRPr="00EC00BC" w:rsidRDefault="00305F17" w:rsidP="00EC00BC">
            <w:pPr>
              <w:pStyle w:val="a3"/>
              <w:ind w:left="0"/>
              <w:jc w:val="center"/>
              <w:rPr>
                <w:rStyle w:val="a4"/>
                <w:b w:val="0"/>
                <w:lang w:val="en-US"/>
              </w:rPr>
            </w:pPr>
            <w:r w:rsidRPr="00EC00BC">
              <w:rPr>
                <w:rStyle w:val="a4"/>
                <w:b w:val="0"/>
                <w:lang w:val="en-US"/>
              </w:rPr>
              <w:t>IP</w:t>
            </w:r>
            <w:r w:rsidRPr="00EC00BC">
              <w:rPr>
                <w:rStyle w:val="a4"/>
                <w:b w:val="0"/>
              </w:rPr>
              <w:t>20</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Рабочая температура</w:t>
            </w:r>
          </w:p>
        </w:tc>
        <w:tc>
          <w:tcPr>
            <w:tcW w:w="1313" w:type="pct"/>
          </w:tcPr>
          <w:p w:rsidR="00305F17" w:rsidRPr="00EC00BC" w:rsidRDefault="0048103C" w:rsidP="00EC00BC">
            <w:pPr>
              <w:jc w:val="center"/>
            </w:pPr>
            <w:r>
              <w:t>-10</w:t>
            </w:r>
            <w:r w:rsidR="00EC00BC" w:rsidRPr="00EC00BC">
              <w:t>...</w:t>
            </w:r>
            <w:r w:rsidR="00305F17" w:rsidRPr="00EC00BC">
              <w:t>+40°С</w:t>
            </w:r>
          </w:p>
        </w:tc>
      </w:tr>
      <w:tr w:rsidR="00BF291D" w:rsidRPr="00EC00BC" w:rsidTr="0048103C">
        <w:trPr>
          <w:jc w:val="center"/>
        </w:trPr>
        <w:tc>
          <w:tcPr>
            <w:tcW w:w="3687" w:type="pct"/>
          </w:tcPr>
          <w:p w:rsidR="00BF291D" w:rsidRPr="00BF291D" w:rsidRDefault="00BF291D" w:rsidP="00EC00BC">
            <w:pPr>
              <w:pStyle w:val="a3"/>
              <w:ind w:left="0"/>
              <w:rPr>
                <w:rStyle w:val="a4"/>
                <w:b w:val="0"/>
              </w:rPr>
            </w:pPr>
            <w:r w:rsidRPr="00BF291D">
              <w:rPr>
                <w:rStyle w:val="a4"/>
                <w:b w:val="0"/>
              </w:rPr>
              <w:t>Климатическое исполнение</w:t>
            </w:r>
          </w:p>
        </w:tc>
        <w:tc>
          <w:tcPr>
            <w:tcW w:w="1313" w:type="pct"/>
          </w:tcPr>
          <w:p w:rsidR="00BF291D" w:rsidRDefault="00BF291D" w:rsidP="00EC00BC">
            <w:pPr>
              <w:jc w:val="center"/>
            </w:pPr>
            <w:r>
              <w:t>УХЛ4</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Срок службы светодиодов</w:t>
            </w:r>
          </w:p>
        </w:tc>
        <w:tc>
          <w:tcPr>
            <w:tcW w:w="1313" w:type="pct"/>
          </w:tcPr>
          <w:p w:rsidR="00305F17" w:rsidRPr="00EC00BC" w:rsidRDefault="00305F17" w:rsidP="00EC00BC">
            <w:pPr>
              <w:pStyle w:val="a3"/>
              <w:ind w:left="0"/>
              <w:jc w:val="center"/>
              <w:rPr>
                <w:rStyle w:val="a4"/>
                <w:b w:val="0"/>
              </w:rPr>
            </w:pPr>
            <w:r w:rsidRPr="00EC00BC">
              <w:rPr>
                <w:rStyle w:val="a4"/>
                <w:b w:val="0"/>
              </w:rPr>
              <w:t>50000ч</w:t>
            </w:r>
          </w:p>
        </w:tc>
      </w:tr>
      <w:tr w:rsidR="00305F17" w:rsidRPr="00EC00BC" w:rsidTr="0048103C">
        <w:trPr>
          <w:jc w:val="center"/>
        </w:trPr>
        <w:tc>
          <w:tcPr>
            <w:tcW w:w="3687" w:type="pct"/>
          </w:tcPr>
          <w:p w:rsidR="00305F17" w:rsidRPr="00EC00BC" w:rsidRDefault="00305F17" w:rsidP="00EC00BC">
            <w:pPr>
              <w:pStyle w:val="a3"/>
              <w:ind w:left="0"/>
              <w:rPr>
                <w:rStyle w:val="a4"/>
                <w:b w:val="0"/>
              </w:rPr>
            </w:pPr>
            <w:r w:rsidRPr="00EC00BC">
              <w:rPr>
                <w:rStyle w:val="a4"/>
                <w:b w:val="0"/>
              </w:rPr>
              <w:t>Класс защиты от поражения электрическим током</w:t>
            </w:r>
          </w:p>
        </w:tc>
        <w:tc>
          <w:tcPr>
            <w:tcW w:w="1313" w:type="pct"/>
          </w:tcPr>
          <w:p w:rsidR="00305F17" w:rsidRPr="00EC00BC" w:rsidRDefault="00305F17" w:rsidP="00EC00BC">
            <w:pPr>
              <w:pStyle w:val="a3"/>
              <w:ind w:left="0"/>
              <w:jc w:val="center"/>
              <w:rPr>
                <w:rStyle w:val="a4"/>
                <w:b w:val="0"/>
                <w:lang w:val="en-US"/>
              </w:rPr>
            </w:pPr>
            <w:r w:rsidRPr="00EC00BC">
              <w:rPr>
                <w:rStyle w:val="a4"/>
                <w:b w:val="0"/>
                <w:lang w:val="en-US"/>
              </w:rPr>
              <w:t>I</w:t>
            </w:r>
          </w:p>
        </w:tc>
      </w:tr>
    </w:tbl>
    <w:p w:rsidR="00916A81" w:rsidRPr="00EC00BC" w:rsidRDefault="005F1C0F" w:rsidP="00EC00BC">
      <w:pPr>
        <w:pStyle w:val="a3"/>
        <w:spacing w:after="0" w:line="240" w:lineRule="auto"/>
        <w:ind w:left="360"/>
        <w:jc w:val="both"/>
        <w:rPr>
          <w:b/>
        </w:rPr>
      </w:pPr>
      <w:r w:rsidRPr="00EC00BC">
        <w:rPr>
          <w:i/>
        </w:rPr>
        <w:t>*</w:t>
      </w:r>
      <w:r w:rsidR="00916A81" w:rsidRPr="00EC00BC">
        <w:rPr>
          <w:i/>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Комплектация</w:t>
      </w:r>
    </w:p>
    <w:p w:rsidR="000611C5" w:rsidRPr="00EC00BC" w:rsidRDefault="000611C5" w:rsidP="00EC00BC">
      <w:pPr>
        <w:spacing w:after="0" w:line="240" w:lineRule="auto"/>
        <w:ind w:firstLine="284"/>
        <w:rPr>
          <w:rStyle w:val="a4"/>
          <w:b w:val="0"/>
        </w:rPr>
      </w:pPr>
      <w:r w:rsidRPr="00EC00BC">
        <w:rPr>
          <w:rStyle w:val="a4"/>
          <w:b w:val="0"/>
        </w:rPr>
        <w:t>- Светильник</w:t>
      </w:r>
      <w:r w:rsidR="00513556" w:rsidRPr="00EC00BC">
        <w:rPr>
          <w:rStyle w:val="a4"/>
          <w:b w:val="0"/>
        </w:rPr>
        <w:t>;</w:t>
      </w:r>
    </w:p>
    <w:p w:rsidR="000611C5" w:rsidRPr="00EC00BC" w:rsidRDefault="000611C5" w:rsidP="00EC00BC">
      <w:pPr>
        <w:spacing w:after="0" w:line="240" w:lineRule="auto"/>
        <w:ind w:firstLine="284"/>
        <w:rPr>
          <w:rStyle w:val="a4"/>
          <w:b w:val="0"/>
        </w:rPr>
      </w:pPr>
      <w:r w:rsidRPr="00EC00BC">
        <w:rPr>
          <w:rStyle w:val="a4"/>
          <w:b w:val="0"/>
        </w:rPr>
        <w:t>- Инструкция</w:t>
      </w:r>
      <w:r w:rsidR="00513556" w:rsidRPr="00EC00BC">
        <w:rPr>
          <w:rStyle w:val="a4"/>
          <w:b w:val="0"/>
        </w:rPr>
        <w:t>;</w:t>
      </w:r>
    </w:p>
    <w:p w:rsidR="00513556" w:rsidRPr="00EC00BC" w:rsidRDefault="00513556" w:rsidP="00EC00BC">
      <w:pPr>
        <w:spacing w:after="0" w:line="240" w:lineRule="auto"/>
        <w:ind w:firstLine="284"/>
        <w:rPr>
          <w:rStyle w:val="a4"/>
          <w:b w:val="0"/>
        </w:rPr>
      </w:pPr>
      <w:r w:rsidRPr="00EC00BC">
        <w:rPr>
          <w:rStyle w:val="a4"/>
          <w:b w:val="0"/>
        </w:rPr>
        <w:t xml:space="preserve">- Крепежный </w:t>
      </w:r>
      <w:r w:rsidR="00BD2ED9" w:rsidRPr="00EC00BC">
        <w:rPr>
          <w:rStyle w:val="a4"/>
          <w:b w:val="0"/>
        </w:rPr>
        <w:t>комплект</w:t>
      </w:r>
      <w:r w:rsidRPr="00EC00BC">
        <w:rPr>
          <w:rStyle w:val="a4"/>
          <w:b w:val="0"/>
        </w:rPr>
        <w:t>;</w:t>
      </w:r>
    </w:p>
    <w:p w:rsidR="000611C5" w:rsidRPr="00EC00BC" w:rsidRDefault="000611C5" w:rsidP="00EC00BC">
      <w:pPr>
        <w:spacing w:after="0" w:line="240" w:lineRule="auto"/>
        <w:ind w:firstLine="284"/>
        <w:rPr>
          <w:rStyle w:val="a4"/>
          <w:b w:val="0"/>
        </w:rPr>
      </w:pPr>
      <w:r w:rsidRPr="00EC00BC">
        <w:rPr>
          <w:rStyle w:val="a4"/>
          <w:b w:val="0"/>
        </w:rPr>
        <w:t>- Коробка упаковочная</w:t>
      </w:r>
      <w:r w:rsidR="00513556" w:rsidRPr="00EC00BC">
        <w:rPr>
          <w:rStyle w:val="a4"/>
          <w:b w:val="0"/>
        </w:rPr>
        <w:t>.</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Меры безопасности</w:t>
      </w:r>
    </w:p>
    <w:p w:rsidR="00BD2ED9" w:rsidRPr="00EC00BC" w:rsidRDefault="00BD2ED9" w:rsidP="00EC00BC">
      <w:pPr>
        <w:pStyle w:val="a3"/>
        <w:numPr>
          <w:ilvl w:val="0"/>
          <w:numId w:val="11"/>
        </w:numPr>
        <w:spacing w:after="0" w:line="240" w:lineRule="auto"/>
        <w:jc w:val="both"/>
      </w:pPr>
      <w:r w:rsidRPr="00EC00BC">
        <w:t xml:space="preserve">Светильник работает от сети переменного тока с номинальным напряжением 230В/50Гц, которое является опасным. </w:t>
      </w:r>
      <w:r w:rsidRPr="00EC00BC">
        <w:rPr>
          <w:b/>
        </w:rPr>
        <w:t xml:space="preserve">К работе по монтажу и подключению светильника допускаются лица, имеющие группу по электробезопасности не ниже </w:t>
      </w:r>
      <w:r w:rsidRPr="00EC00BC">
        <w:rPr>
          <w:b/>
          <w:lang w:val="en-US"/>
        </w:rPr>
        <w:t>III</w:t>
      </w:r>
      <w:r w:rsidRPr="00EC00BC">
        <w:t xml:space="preserve">. При необходимости обратитесь к квалифицированному электрику. </w:t>
      </w:r>
    </w:p>
    <w:p w:rsidR="00BD2ED9" w:rsidRPr="00EC00BC" w:rsidRDefault="00BD2ED9" w:rsidP="00EC00BC">
      <w:pPr>
        <w:pStyle w:val="a3"/>
        <w:numPr>
          <w:ilvl w:val="0"/>
          <w:numId w:val="11"/>
        </w:numPr>
        <w:spacing w:after="0" w:line="240" w:lineRule="auto"/>
        <w:jc w:val="both"/>
      </w:pPr>
      <w:r w:rsidRPr="00EC00BC">
        <w:t>Все работы со светильником проводить только при отключенном электропитании.</w:t>
      </w:r>
    </w:p>
    <w:p w:rsidR="00BD2ED9" w:rsidRPr="00EC00BC" w:rsidRDefault="00BD2ED9" w:rsidP="00EC00BC">
      <w:pPr>
        <w:pStyle w:val="a3"/>
        <w:numPr>
          <w:ilvl w:val="0"/>
          <w:numId w:val="11"/>
        </w:numPr>
        <w:spacing w:after="0" w:line="240" w:lineRule="auto"/>
        <w:jc w:val="both"/>
      </w:pPr>
      <w:r w:rsidRPr="00EC00BC">
        <w:t xml:space="preserve">Светильники соответствуют классу защиты от поражения электрическим током </w:t>
      </w:r>
      <w:r w:rsidRPr="00EC00BC">
        <w:rPr>
          <w:lang w:val="en-US"/>
        </w:rPr>
        <w:t>I</w:t>
      </w:r>
      <w:r w:rsidRPr="00EC00BC">
        <w:t xml:space="preserve"> по ГОСТ Р МЭК 60598-1</w:t>
      </w:r>
      <w:r w:rsidR="00CF4231" w:rsidRPr="00EC00BC">
        <w:t>-2013</w:t>
      </w:r>
      <w:r w:rsidRPr="00EC00BC">
        <w:t>. Не использовать без провода защитного заземления.</w:t>
      </w:r>
    </w:p>
    <w:p w:rsidR="00BD2ED9" w:rsidRPr="00EC00BC" w:rsidRDefault="00BD2ED9" w:rsidP="00EC00BC">
      <w:pPr>
        <w:pStyle w:val="a3"/>
        <w:numPr>
          <w:ilvl w:val="0"/>
          <w:numId w:val="11"/>
        </w:numPr>
        <w:spacing w:after="0" w:line="240" w:lineRule="auto"/>
        <w:jc w:val="both"/>
      </w:pPr>
      <w:r w:rsidRPr="00EC00BC">
        <w:t>Запрещена эксплуатация светильника с поврежденным питающим кабелем, поврежденным корпусом или поврежденным корпусом драйвера.</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w:t>
      </w:r>
      <w:r w:rsidR="00EC00BC" w:rsidRPr="00EC00BC">
        <w:t>светильников без</w:t>
      </w:r>
      <w:r w:rsidRPr="00EC00BC">
        <w:t xml:space="preserve"> рассеивателя.</w:t>
      </w:r>
    </w:p>
    <w:p w:rsidR="00BD2ED9" w:rsidRPr="00EC00BC" w:rsidRDefault="00BD2ED9" w:rsidP="00EC00BC">
      <w:pPr>
        <w:pStyle w:val="a3"/>
        <w:numPr>
          <w:ilvl w:val="0"/>
          <w:numId w:val="11"/>
        </w:numPr>
        <w:spacing w:after="0" w:line="240" w:lineRule="auto"/>
        <w:jc w:val="both"/>
      </w:pPr>
      <w:r w:rsidRPr="00EC00BC">
        <w:t>Запрещена эксплуатация светильника в помещениях с повышенным содержанием пыли или влаги.</w:t>
      </w:r>
    </w:p>
    <w:p w:rsidR="00BD2ED9" w:rsidRPr="00EC00BC" w:rsidRDefault="00BD2ED9" w:rsidP="00EC00BC">
      <w:pPr>
        <w:pStyle w:val="a3"/>
        <w:numPr>
          <w:ilvl w:val="0"/>
          <w:numId w:val="11"/>
        </w:numPr>
        <w:spacing w:after="0" w:line="240" w:lineRule="auto"/>
        <w:jc w:val="both"/>
      </w:pPr>
      <w:r w:rsidRPr="00EC00BC">
        <w:t>Светильник предназначен для использования внутри помещений.</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светильника с </w:t>
      </w:r>
      <w:proofErr w:type="spellStart"/>
      <w:r w:rsidRPr="00EC00BC">
        <w:t>диммером</w:t>
      </w:r>
      <w:proofErr w:type="spellEnd"/>
      <w:r w:rsidR="00710474" w:rsidRPr="00EC00BC">
        <w:t xml:space="preserve"> и выключателями со светодиодной или неоновой подсветкой.</w:t>
      </w:r>
    </w:p>
    <w:p w:rsidR="00BD2ED9" w:rsidRPr="00EC00BC" w:rsidRDefault="00BD2ED9" w:rsidP="00EC00BC">
      <w:pPr>
        <w:pStyle w:val="a3"/>
        <w:numPr>
          <w:ilvl w:val="0"/>
          <w:numId w:val="11"/>
        </w:numPr>
        <w:spacing w:after="0" w:line="240" w:lineRule="auto"/>
        <w:jc w:val="both"/>
      </w:pPr>
      <w:r w:rsidRPr="00EC00BC">
        <w:t xml:space="preserve">Запрещена эксплуатация светильника в сетях, не отвечающих требованиям </w:t>
      </w:r>
      <w:hyperlink r:id="rId6" w:tgtFrame="_blank" w:history="1">
        <w:r w:rsidRPr="00EC00BC">
          <w:t> ГОСТ 32144-2013</w:t>
        </w:r>
      </w:hyperlink>
      <w:r w:rsidRPr="00EC00BC">
        <w:t>.</w:t>
      </w:r>
    </w:p>
    <w:p w:rsidR="00BD2ED9" w:rsidRPr="00EC00BC" w:rsidRDefault="00BD2ED9" w:rsidP="00EC00BC">
      <w:pPr>
        <w:pStyle w:val="a3"/>
        <w:numPr>
          <w:ilvl w:val="0"/>
          <w:numId w:val="11"/>
        </w:numPr>
        <w:spacing w:after="0" w:line="240" w:lineRule="auto"/>
        <w:jc w:val="both"/>
      </w:pPr>
      <w:r w:rsidRPr="00EC00BC">
        <w:t>Не устанавливать светильники вблизи нагревательных приборов.</w:t>
      </w:r>
    </w:p>
    <w:p w:rsidR="000611C5" w:rsidRPr="00EC00BC" w:rsidRDefault="00BD2ED9" w:rsidP="00EC00BC">
      <w:pPr>
        <w:pStyle w:val="a3"/>
        <w:numPr>
          <w:ilvl w:val="0"/>
          <w:numId w:val="11"/>
        </w:numPr>
        <w:spacing w:after="0" w:line="240" w:lineRule="auto"/>
        <w:jc w:val="both"/>
      </w:pPr>
      <w:r w:rsidRPr="00EC00BC">
        <w:t>Радиоактивные и ядовитые вещества в состав светильника не входят.</w:t>
      </w:r>
    </w:p>
    <w:p w:rsidR="000611C5" w:rsidRPr="00EC00BC" w:rsidRDefault="006A57A7" w:rsidP="00EC00BC">
      <w:pPr>
        <w:pStyle w:val="a3"/>
        <w:numPr>
          <w:ilvl w:val="0"/>
          <w:numId w:val="1"/>
        </w:numPr>
        <w:spacing w:after="0" w:line="240" w:lineRule="auto"/>
        <w:ind w:left="357" w:hanging="357"/>
        <w:rPr>
          <w:rStyle w:val="a4"/>
        </w:rPr>
      </w:pPr>
      <w:r w:rsidRPr="00EC00BC">
        <w:rPr>
          <w:rStyle w:val="a4"/>
        </w:rPr>
        <w:t xml:space="preserve">Монтаж и </w:t>
      </w:r>
      <w:r w:rsidR="000611C5" w:rsidRPr="00EC00BC">
        <w:rPr>
          <w:rStyle w:val="a4"/>
        </w:rPr>
        <w:t xml:space="preserve">подключение </w:t>
      </w:r>
    </w:p>
    <w:p w:rsidR="00BD2ED9" w:rsidRPr="00EC00BC" w:rsidRDefault="00BD2ED9" w:rsidP="00EC00BC">
      <w:pPr>
        <w:pStyle w:val="a3"/>
        <w:numPr>
          <w:ilvl w:val="0"/>
          <w:numId w:val="12"/>
        </w:numPr>
        <w:spacing w:after="0" w:line="240" w:lineRule="auto"/>
        <w:jc w:val="both"/>
        <w:rPr>
          <w:rStyle w:val="a4"/>
          <w:b w:val="0"/>
        </w:rPr>
      </w:pPr>
      <w:r w:rsidRPr="00EC00BC">
        <w:t>Достаньте светильник из упаковки и проведите внешний осмотр, проверьте наличие всей необходимой комплектации.</w:t>
      </w:r>
      <w:r w:rsidR="00EF27D9" w:rsidRPr="00EC00BC">
        <w:rPr>
          <w:rStyle w:val="a4"/>
          <w:b w:val="0"/>
        </w:rPr>
        <w:t xml:space="preserve"> </w:t>
      </w:r>
    </w:p>
    <w:p w:rsidR="00EF27D9" w:rsidRPr="00EC00BC" w:rsidRDefault="00EF27D9" w:rsidP="00EC00BC">
      <w:pPr>
        <w:pStyle w:val="a3"/>
        <w:numPr>
          <w:ilvl w:val="0"/>
          <w:numId w:val="12"/>
        </w:numPr>
        <w:spacing w:after="0" w:line="240" w:lineRule="auto"/>
        <w:ind w:left="357" w:hanging="357"/>
        <w:jc w:val="both"/>
        <w:rPr>
          <w:rStyle w:val="a4"/>
          <w:b w:val="0"/>
        </w:rPr>
      </w:pPr>
      <w:r w:rsidRPr="00EC00BC">
        <w:rPr>
          <w:rStyle w:val="a4"/>
          <w:b w:val="0"/>
        </w:rPr>
        <w:t>Выберите место для установки светильника.</w:t>
      </w:r>
      <w:r w:rsidR="00BD2ED9" w:rsidRPr="00EC00BC">
        <w:rPr>
          <w:rStyle w:val="a4"/>
          <w:b w:val="0"/>
        </w:rPr>
        <w:t xml:space="preserve"> </w:t>
      </w:r>
      <w:r w:rsidR="00BD2ED9" w:rsidRPr="00EC00BC">
        <w:t>Обесточьте и подготовьте к подключению кабель питающей сети. Подведите питающий кабель к месту установки светильника.</w:t>
      </w:r>
    </w:p>
    <w:p w:rsidR="00CF117C" w:rsidRPr="00B77C1D" w:rsidRDefault="00CF117C" w:rsidP="00CF117C">
      <w:pPr>
        <w:pStyle w:val="a3"/>
        <w:numPr>
          <w:ilvl w:val="0"/>
          <w:numId w:val="12"/>
        </w:numPr>
        <w:spacing w:after="0" w:line="240" w:lineRule="auto"/>
        <w:ind w:left="357" w:hanging="357"/>
        <w:jc w:val="both"/>
        <w:rPr>
          <w:rStyle w:val="a4"/>
          <w:b w:val="0"/>
        </w:rPr>
      </w:pPr>
      <w:r w:rsidRPr="00B77C1D">
        <w:rPr>
          <w:rStyle w:val="a4"/>
          <w:b w:val="0"/>
        </w:rPr>
        <w:t>Снимите монтажную скобу с основания светильника и наметьте с помощью нее отверстия для сверления в поверхности в соответствии с отверстиями</w:t>
      </w:r>
      <w:r w:rsidRPr="00CF117C">
        <w:rPr>
          <w:rStyle w:val="a4"/>
          <w:b w:val="0"/>
        </w:rPr>
        <w:t xml:space="preserve"> </w:t>
      </w:r>
      <w:r>
        <w:rPr>
          <w:rStyle w:val="a4"/>
          <w:b w:val="0"/>
        </w:rPr>
        <w:t>на скобе</w:t>
      </w:r>
      <w:r w:rsidRPr="00B77C1D">
        <w:rPr>
          <w:rStyle w:val="a4"/>
          <w:b w:val="0"/>
        </w:rPr>
        <w:t>.</w:t>
      </w:r>
    </w:p>
    <w:p w:rsidR="00CF117C" w:rsidRPr="00B77C1D" w:rsidRDefault="00CF117C" w:rsidP="00CF117C">
      <w:pPr>
        <w:pStyle w:val="a3"/>
        <w:numPr>
          <w:ilvl w:val="0"/>
          <w:numId w:val="12"/>
        </w:numPr>
        <w:spacing w:after="0" w:line="240" w:lineRule="auto"/>
        <w:ind w:left="357" w:hanging="357"/>
        <w:jc w:val="both"/>
        <w:rPr>
          <w:rStyle w:val="a4"/>
          <w:b w:val="0"/>
        </w:rPr>
      </w:pPr>
      <w:r w:rsidRPr="00B77C1D">
        <w:rPr>
          <w:rStyle w:val="a4"/>
          <w:b w:val="0"/>
        </w:rPr>
        <w:t>Просверлите отверстия и вставьте дюбели.</w:t>
      </w:r>
    </w:p>
    <w:p w:rsidR="002F32D5" w:rsidRDefault="00CF117C" w:rsidP="00CF117C">
      <w:pPr>
        <w:pStyle w:val="a3"/>
        <w:numPr>
          <w:ilvl w:val="0"/>
          <w:numId w:val="12"/>
        </w:numPr>
        <w:spacing w:after="0" w:line="240" w:lineRule="auto"/>
        <w:ind w:left="357" w:hanging="357"/>
        <w:jc w:val="both"/>
        <w:rPr>
          <w:rStyle w:val="a4"/>
          <w:b w:val="0"/>
        </w:rPr>
      </w:pPr>
      <w:r w:rsidRPr="00B77C1D">
        <w:rPr>
          <w:rStyle w:val="a4"/>
          <w:b w:val="0"/>
        </w:rPr>
        <w:t>Закрепите монтажную скобу на поверхности с помощью саморезов.</w:t>
      </w:r>
    </w:p>
    <w:p w:rsidR="0020622A" w:rsidRDefault="0020622A" w:rsidP="00CF117C">
      <w:pPr>
        <w:pStyle w:val="a3"/>
        <w:numPr>
          <w:ilvl w:val="0"/>
          <w:numId w:val="12"/>
        </w:numPr>
        <w:spacing w:after="0" w:line="240" w:lineRule="auto"/>
        <w:ind w:left="357" w:hanging="357"/>
        <w:jc w:val="both"/>
        <w:rPr>
          <w:rStyle w:val="a4"/>
          <w:b w:val="0"/>
        </w:rPr>
      </w:pPr>
      <w:r>
        <w:rPr>
          <w:rStyle w:val="a4"/>
          <w:b w:val="0"/>
        </w:rPr>
        <w:t>Отрегулируйте длину подвеса светильника.</w:t>
      </w:r>
    </w:p>
    <w:p w:rsidR="00CF117C" w:rsidRPr="00B77C1D" w:rsidRDefault="00CF117C" w:rsidP="00CF117C">
      <w:pPr>
        <w:pStyle w:val="a3"/>
        <w:numPr>
          <w:ilvl w:val="0"/>
          <w:numId w:val="12"/>
        </w:numPr>
        <w:spacing w:after="0" w:line="240" w:lineRule="auto"/>
        <w:ind w:left="357" w:hanging="357"/>
        <w:jc w:val="both"/>
        <w:rPr>
          <w:rStyle w:val="a4"/>
          <w:b w:val="0"/>
        </w:rPr>
      </w:pPr>
      <w:r w:rsidRPr="00B77C1D">
        <w:rPr>
          <w:rStyle w:val="a4"/>
          <w:b w:val="0"/>
        </w:rPr>
        <w:t>Подключите питающий кабель к клеммной колодке согласно схеме:</w:t>
      </w:r>
    </w:p>
    <w:p w:rsidR="00CF117C" w:rsidRPr="00CF117C" w:rsidRDefault="00CF117C" w:rsidP="00CF117C">
      <w:pPr>
        <w:pStyle w:val="a3"/>
        <w:spacing w:after="0" w:line="240" w:lineRule="auto"/>
        <w:ind w:left="357"/>
        <w:jc w:val="center"/>
        <w:rPr>
          <w:rStyle w:val="a4"/>
          <w:b w:val="0"/>
        </w:rPr>
      </w:pPr>
      <w:r w:rsidRPr="00B77C1D">
        <w:rPr>
          <w:bCs w:val="0"/>
          <w:noProof/>
        </w:rPr>
        <w:drawing>
          <wp:inline distT="0" distB="0" distL="0" distR="0" wp14:anchorId="24F7A273" wp14:editId="4B1FC98D">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EC00BC" w:rsidRDefault="00CF117C" w:rsidP="00EC00BC">
      <w:pPr>
        <w:pStyle w:val="a3"/>
        <w:numPr>
          <w:ilvl w:val="0"/>
          <w:numId w:val="12"/>
        </w:numPr>
        <w:spacing w:after="0" w:line="240" w:lineRule="auto"/>
        <w:ind w:left="357" w:hanging="357"/>
        <w:jc w:val="both"/>
        <w:rPr>
          <w:rStyle w:val="a4"/>
          <w:b w:val="0"/>
        </w:rPr>
      </w:pPr>
      <w:r w:rsidRPr="00B77C1D">
        <w:rPr>
          <w:rStyle w:val="a4"/>
          <w:b w:val="0"/>
        </w:rPr>
        <w:t>Зафиксируйте светильник на монтажной скобе с помощью винтов.</w:t>
      </w:r>
    </w:p>
    <w:p w:rsidR="00AB34FC" w:rsidRPr="00EC00BC" w:rsidRDefault="0020622A" w:rsidP="00EC00BC">
      <w:pPr>
        <w:pStyle w:val="a3"/>
        <w:numPr>
          <w:ilvl w:val="0"/>
          <w:numId w:val="12"/>
        </w:numPr>
        <w:spacing w:after="0" w:line="240" w:lineRule="auto"/>
        <w:ind w:left="357" w:hanging="357"/>
        <w:jc w:val="both"/>
        <w:rPr>
          <w:rStyle w:val="a4"/>
          <w:b w:val="0"/>
        </w:rPr>
      </w:pPr>
      <w:r>
        <w:rPr>
          <w:rStyle w:val="a4"/>
          <w:b w:val="0"/>
        </w:rPr>
        <w:t>Включите питание светильника</w:t>
      </w:r>
      <w:r w:rsidR="00AB34FC" w:rsidRPr="00EC00BC">
        <w:rPr>
          <w:rStyle w:val="a4"/>
          <w:b w:val="0"/>
        </w:rPr>
        <w:t>.</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Техническое обслуживание и ремонт</w:t>
      </w:r>
    </w:p>
    <w:p w:rsidR="006A57A7" w:rsidRPr="00EC00BC" w:rsidRDefault="006A57A7" w:rsidP="00EC00BC">
      <w:pPr>
        <w:pStyle w:val="a3"/>
        <w:spacing w:after="0" w:line="240" w:lineRule="auto"/>
        <w:ind w:left="0"/>
        <w:rPr>
          <w:rStyle w:val="a4"/>
          <w:b w:val="0"/>
        </w:rPr>
      </w:pPr>
      <w:r w:rsidRPr="00EC00BC">
        <w:rPr>
          <w:rStyle w:val="a4"/>
          <w:b w:val="0"/>
        </w:rPr>
        <w:t>- Светильник не требует специализированного технического обслуживания.</w:t>
      </w:r>
    </w:p>
    <w:p w:rsidR="00AD7702" w:rsidRPr="00EC00BC" w:rsidRDefault="006A57A7" w:rsidP="00EC00BC">
      <w:pPr>
        <w:pStyle w:val="a3"/>
        <w:spacing w:after="0" w:line="240" w:lineRule="auto"/>
        <w:ind w:left="0"/>
        <w:rPr>
          <w:rStyle w:val="a4"/>
          <w:b w:val="0"/>
        </w:rPr>
      </w:pPr>
      <w:r w:rsidRPr="00EC00BC">
        <w:rPr>
          <w:rStyle w:val="a4"/>
          <w:b w:val="0"/>
        </w:rPr>
        <w:t>- Протирайте светильник мягкой сухой тканью по мере загрязнения, предварительно выключив его.</w:t>
      </w:r>
    </w:p>
    <w:p w:rsidR="00A81D95" w:rsidRPr="00EC00BC" w:rsidRDefault="00A81D95" w:rsidP="00EC00BC">
      <w:pPr>
        <w:pStyle w:val="a3"/>
        <w:numPr>
          <w:ilvl w:val="0"/>
          <w:numId w:val="1"/>
        </w:numPr>
        <w:spacing w:after="0" w:line="240" w:lineRule="auto"/>
        <w:ind w:left="357" w:hanging="357"/>
        <w:rPr>
          <w:rStyle w:val="a4"/>
          <w:bCs/>
        </w:rPr>
      </w:pPr>
      <w:r w:rsidRPr="00EC00BC">
        <w:rPr>
          <w:rStyle w:val="a4"/>
        </w:rPr>
        <w:lastRenderedPageBreak/>
        <w:t>Характерные неисправности и способы их устранения</w:t>
      </w:r>
    </w:p>
    <w:tbl>
      <w:tblPr>
        <w:tblW w:w="0" w:type="auto"/>
        <w:jc w:val="center"/>
        <w:tblLook w:val="04A0" w:firstRow="1" w:lastRow="0" w:firstColumn="1" w:lastColumn="0" w:noHBand="0" w:noVBand="1"/>
      </w:tblPr>
      <w:tblGrid>
        <w:gridCol w:w="3015"/>
        <w:gridCol w:w="3599"/>
        <w:gridCol w:w="4068"/>
      </w:tblGrid>
      <w:tr w:rsidR="00A81D95" w:rsidRPr="00EC00BC" w:rsidTr="00A81D95">
        <w:trPr>
          <w:jc w:val="center"/>
        </w:trPr>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b/>
              </w:rPr>
            </w:pPr>
            <w:r w:rsidRPr="00EC00BC">
              <w:rPr>
                <w:rFonts w:eastAsia="Times New Roman"/>
                <w:b/>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eastAsia="Times New Roman"/>
                <w:b/>
              </w:rPr>
            </w:pPr>
            <w:r w:rsidRPr="00EC00BC">
              <w:rPr>
                <w:rFonts w:eastAsia="Times New Roman"/>
                <w:b/>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napToGrid w:val="0"/>
              <w:spacing w:after="0" w:line="240" w:lineRule="auto"/>
              <w:rPr>
                <w:rFonts w:eastAsia="Times New Roman"/>
                <w:b/>
              </w:rPr>
            </w:pPr>
            <w:r w:rsidRPr="00EC00BC">
              <w:rPr>
                <w:rFonts w:eastAsia="Times New Roman"/>
                <w:b/>
              </w:rPr>
              <w:t>Метод устранения</w:t>
            </w:r>
          </w:p>
        </w:tc>
      </w:tr>
      <w:tr w:rsidR="00A81D95" w:rsidRPr="00EC00BC" w:rsidTr="00A81D9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A81D95" w:rsidRPr="00EC00BC" w:rsidRDefault="00A81D95" w:rsidP="00EC00BC">
            <w:pPr>
              <w:snapToGrid w:val="0"/>
              <w:spacing w:after="0" w:line="240" w:lineRule="auto"/>
              <w:rPr>
                <w:rFonts w:eastAsia="Times New Roman"/>
              </w:rPr>
            </w:pPr>
            <w:r w:rsidRPr="00EC00BC">
              <w:rPr>
                <w:rFonts w:eastAsia="Times New Roman"/>
              </w:rPr>
              <w:t xml:space="preserve">При включении </w:t>
            </w:r>
            <w:r w:rsidRPr="00EC00BC">
              <w:t>питания</w:t>
            </w:r>
            <w:r w:rsidRPr="00EC00BC">
              <w:rPr>
                <w:rFonts w:eastAsia="Times New Roman"/>
              </w:rPr>
              <w:t xml:space="preserve"> </w:t>
            </w:r>
            <w:r w:rsidRPr="00EC00BC">
              <w:t>светильник</w:t>
            </w:r>
            <w:r w:rsidRPr="00EC00BC">
              <w:rPr>
                <w:rFonts w:eastAsia="Times New Roman"/>
              </w:rPr>
              <w:t xml:space="preserve"> не </w:t>
            </w:r>
            <w:r w:rsidRPr="00EC00BC">
              <w:t>работает</w:t>
            </w: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tabs>
                <w:tab w:val="left" w:pos="360"/>
              </w:tabs>
              <w:suppressAutoHyphens/>
              <w:snapToGrid w:val="0"/>
              <w:spacing w:after="0" w:line="240" w:lineRule="auto"/>
              <w:rPr>
                <w:rFonts w:eastAsia="Times New Roman"/>
              </w:rPr>
            </w:pPr>
            <w:r w:rsidRPr="00EC00BC">
              <w:rPr>
                <w:rFonts w:eastAsia="Times New Roman"/>
              </w:rPr>
              <w:t>Проверьте наличие напряжения питающей сети</w:t>
            </w:r>
            <w:r w:rsidRPr="00EC00BC">
              <w:t xml:space="preserve"> и, при необходимости,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nil"/>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Проверьте контакты в схеме подключения и устраните неисправность</w:t>
            </w:r>
          </w:p>
        </w:tc>
      </w:tr>
      <w:tr w:rsidR="00A81D95" w:rsidRPr="00EC00BC" w:rsidTr="00A81D95">
        <w:trPr>
          <w:trHeight w:val="137"/>
          <w:jc w:val="center"/>
        </w:trPr>
        <w:tc>
          <w:tcPr>
            <w:tcW w:w="0" w:type="auto"/>
            <w:vMerge/>
            <w:tcBorders>
              <w:top w:val="nil"/>
              <w:left w:val="single" w:sz="4" w:space="0" w:color="000000"/>
              <w:bottom w:val="single" w:sz="4" w:space="0" w:color="auto"/>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nil"/>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pPr>
            <w:r w:rsidRPr="00EC00BC">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Проверьте целостность цепей и целостность изоляции</w:t>
            </w:r>
          </w:p>
        </w:tc>
      </w:tr>
      <w:tr w:rsidR="00A81D95" w:rsidRPr="00EC00BC" w:rsidTr="00A81D95">
        <w:trPr>
          <w:trHeight w:val="301"/>
          <w:jc w:val="center"/>
        </w:trPr>
        <w:tc>
          <w:tcPr>
            <w:tcW w:w="0" w:type="auto"/>
            <w:vMerge w:val="restart"/>
            <w:tcBorders>
              <w:top w:val="single" w:sz="4" w:space="0" w:color="auto"/>
              <w:left w:val="single" w:sz="4" w:space="0" w:color="000000"/>
              <w:right w:val="nil"/>
            </w:tcBorders>
            <w:vAlign w:val="center"/>
            <w:hideMark/>
          </w:tcPr>
          <w:p w:rsidR="00A81D95" w:rsidRPr="00EC00BC" w:rsidRDefault="00A81D95" w:rsidP="00EC00BC">
            <w:pPr>
              <w:spacing w:after="0" w:line="240" w:lineRule="auto"/>
              <w:rPr>
                <w:rFonts w:eastAsia="Times New Roman"/>
              </w:rPr>
            </w:pPr>
            <w:r w:rsidRPr="00EC00BC">
              <w:rPr>
                <w:rFonts w:eastAsia="Times New Roman"/>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A81D95" w:rsidRPr="00EC00BC" w:rsidRDefault="00A81D95" w:rsidP="00EC00BC">
            <w:pPr>
              <w:tabs>
                <w:tab w:val="left" w:pos="360"/>
              </w:tabs>
              <w:suppressAutoHyphens/>
              <w:snapToGrid w:val="0"/>
              <w:spacing w:after="0" w:line="240" w:lineRule="auto"/>
            </w:pPr>
            <w:r w:rsidRPr="00EC00BC">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A81D95" w:rsidRPr="00EC00BC" w:rsidRDefault="00A81D95" w:rsidP="00EC00BC">
            <w:pPr>
              <w:suppressAutoHyphens/>
              <w:snapToGrid w:val="0"/>
              <w:spacing w:after="0" w:line="240" w:lineRule="auto"/>
            </w:pPr>
            <w:r w:rsidRPr="00EC00BC">
              <w:t>Подключите светильник через выключатель без подсветки, либо отключите подсветку</w:t>
            </w:r>
          </w:p>
        </w:tc>
      </w:tr>
      <w:tr w:rsidR="00A81D95" w:rsidRPr="00EC00BC" w:rsidTr="00A81D95">
        <w:trPr>
          <w:trHeight w:val="301"/>
          <w:jc w:val="center"/>
        </w:trPr>
        <w:tc>
          <w:tcPr>
            <w:tcW w:w="0" w:type="auto"/>
            <w:vMerge/>
            <w:tcBorders>
              <w:left w:val="single" w:sz="4" w:space="0" w:color="000000"/>
              <w:bottom w:val="single" w:sz="4" w:space="0" w:color="000000"/>
              <w:right w:val="nil"/>
            </w:tcBorders>
            <w:vAlign w:val="center"/>
            <w:hideMark/>
          </w:tcPr>
          <w:p w:rsidR="00A81D95" w:rsidRPr="00EC00BC" w:rsidRDefault="00A81D95" w:rsidP="00EC00BC">
            <w:pPr>
              <w:spacing w:after="0" w:line="240" w:lineRule="auto"/>
              <w:rPr>
                <w:rFonts w:eastAsia="Times New Roman"/>
              </w:rPr>
            </w:pPr>
          </w:p>
        </w:tc>
        <w:tc>
          <w:tcPr>
            <w:tcW w:w="0" w:type="auto"/>
            <w:tcBorders>
              <w:top w:val="single" w:sz="4" w:space="0" w:color="auto"/>
              <w:left w:val="single" w:sz="4" w:space="0" w:color="000000"/>
              <w:bottom w:val="single" w:sz="4" w:space="0" w:color="000000"/>
              <w:right w:val="nil"/>
            </w:tcBorders>
            <w:vAlign w:val="center"/>
            <w:hideMark/>
          </w:tcPr>
          <w:p w:rsidR="00A81D95" w:rsidRPr="00EC00BC" w:rsidRDefault="00A81D95" w:rsidP="00EC00BC">
            <w:pPr>
              <w:tabs>
                <w:tab w:val="left" w:pos="360"/>
              </w:tabs>
              <w:suppressAutoHyphens/>
              <w:snapToGrid w:val="0"/>
              <w:spacing w:after="0" w:line="240" w:lineRule="auto"/>
            </w:pPr>
            <w:r w:rsidRPr="00EC00BC">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A81D95" w:rsidRPr="00EC00BC" w:rsidRDefault="00A81D95" w:rsidP="00EC00BC">
            <w:pPr>
              <w:suppressAutoHyphens/>
              <w:snapToGrid w:val="0"/>
              <w:spacing w:after="0" w:line="240" w:lineRule="auto"/>
            </w:pPr>
            <w:r w:rsidRPr="00EC00BC">
              <w:t xml:space="preserve">Обратитесь к квалифицированному электрику, чтобы устранить </w:t>
            </w:r>
            <w:r w:rsidR="00EC00BC" w:rsidRPr="00EC00BC">
              <w:t>неисправность электрической</w:t>
            </w:r>
            <w:r w:rsidRPr="00EC00BC">
              <w:t xml:space="preserve"> проводки</w:t>
            </w:r>
          </w:p>
        </w:tc>
      </w:tr>
    </w:tbl>
    <w:p w:rsidR="00A81D95" w:rsidRPr="00EC00BC" w:rsidRDefault="00A81D95" w:rsidP="00EC00BC">
      <w:pPr>
        <w:spacing w:after="0" w:line="240" w:lineRule="auto"/>
        <w:jc w:val="both"/>
        <w:rPr>
          <w:b/>
        </w:rPr>
      </w:pPr>
      <w:r w:rsidRPr="00EC00BC">
        <w:t xml:space="preserve">Если при помощи произведенных действий не удалось устранить неисправность, то дальнейший ремонт не </w:t>
      </w:r>
      <w:r w:rsidR="00EC00BC" w:rsidRPr="00EC00BC">
        <w:t>целесообразен (</w:t>
      </w:r>
      <w:r w:rsidRPr="00EC00BC">
        <w:t>неисправимый дефект). Обратитесь в место продажи товара.</w:t>
      </w:r>
    </w:p>
    <w:p w:rsidR="00444E9E" w:rsidRPr="00EC00BC" w:rsidRDefault="00A74C2E" w:rsidP="00EC00BC">
      <w:pPr>
        <w:pStyle w:val="a3"/>
        <w:numPr>
          <w:ilvl w:val="0"/>
          <w:numId w:val="1"/>
        </w:numPr>
        <w:spacing w:after="0" w:line="240" w:lineRule="auto"/>
        <w:ind w:left="357" w:hanging="357"/>
        <w:rPr>
          <w:rStyle w:val="a4"/>
        </w:rPr>
      </w:pPr>
      <w:r w:rsidRPr="00EC00BC">
        <w:rPr>
          <w:rStyle w:val="a4"/>
        </w:rPr>
        <w:t>Хранение</w:t>
      </w:r>
    </w:p>
    <w:p w:rsidR="00A74C2E" w:rsidRPr="00EC00BC" w:rsidRDefault="00A81D95" w:rsidP="0020622A">
      <w:pPr>
        <w:spacing w:after="0" w:line="240" w:lineRule="auto"/>
        <w:jc w:val="both"/>
        <w:rPr>
          <w:rFonts w:eastAsia="Arial"/>
        </w:rPr>
      </w:pPr>
      <w:r w:rsidRPr="00EC00BC">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Транспортировка</w:t>
      </w:r>
    </w:p>
    <w:p w:rsidR="001E6260" w:rsidRPr="00EC00BC" w:rsidRDefault="001E6260" w:rsidP="00EC00BC">
      <w:pPr>
        <w:spacing w:after="0" w:line="240" w:lineRule="auto"/>
      </w:pPr>
      <w:r w:rsidRPr="00EC00BC">
        <w:rPr>
          <w:rFonts w:eastAsia="Arial"/>
        </w:rPr>
        <w:t>Светильник в упаковке пригоден для транспортировки автомобильным, железнодорожным, морским или авиационным транспортом.</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Утилизация</w:t>
      </w:r>
    </w:p>
    <w:p w:rsidR="001E6260" w:rsidRPr="00EC00BC" w:rsidRDefault="00CF4231" w:rsidP="0020622A">
      <w:pPr>
        <w:spacing w:after="0" w:line="240" w:lineRule="auto"/>
        <w:jc w:val="both"/>
        <w:rPr>
          <w:rFonts w:eastAsia="Arial"/>
        </w:rPr>
      </w:pPr>
      <w:r w:rsidRPr="00EC00BC">
        <w:rPr>
          <w:rFonts w:eastAsia="Arial"/>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A81D95" w:rsidRPr="00EC00BC" w:rsidRDefault="00A81D95" w:rsidP="00EC00BC">
      <w:pPr>
        <w:pStyle w:val="a3"/>
        <w:numPr>
          <w:ilvl w:val="0"/>
          <w:numId w:val="1"/>
        </w:numPr>
        <w:spacing w:after="0" w:line="240" w:lineRule="auto"/>
        <w:ind w:left="357" w:hanging="357"/>
        <w:rPr>
          <w:b/>
          <w:bCs w:val="0"/>
        </w:rPr>
      </w:pPr>
      <w:r w:rsidRPr="00EC00BC">
        <w:rPr>
          <w:b/>
        </w:rPr>
        <w:t>Сертификация</w:t>
      </w:r>
    </w:p>
    <w:p w:rsidR="00A81D95" w:rsidRPr="00EC00BC" w:rsidRDefault="00EC00BC" w:rsidP="00EC00BC">
      <w:pPr>
        <w:spacing w:after="0" w:line="240" w:lineRule="auto"/>
        <w:jc w:val="both"/>
        <w:rPr>
          <w:b/>
          <w:bCs w:val="0"/>
        </w:rPr>
      </w:pPr>
      <w:r w:rsidRPr="00B109C9">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EC00BC" w:rsidRDefault="00B528AB" w:rsidP="00EC00BC">
      <w:pPr>
        <w:pStyle w:val="a3"/>
        <w:numPr>
          <w:ilvl w:val="0"/>
          <w:numId w:val="1"/>
        </w:numPr>
        <w:spacing w:after="0" w:line="240" w:lineRule="auto"/>
        <w:ind w:left="357" w:hanging="357"/>
        <w:rPr>
          <w:b/>
          <w:bCs w:val="0"/>
        </w:rPr>
      </w:pPr>
      <w:r w:rsidRPr="00EC00BC">
        <w:rPr>
          <w:b/>
        </w:rPr>
        <w:t>Информация об изготовителе и дата производства</w:t>
      </w:r>
    </w:p>
    <w:p w:rsidR="00EC00BC" w:rsidRPr="00EC00BC" w:rsidRDefault="00EC00BC" w:rsidP="00EC00BC">
      <w:pPr>
        <w:spacing w:after="0" w:line="240" w:lineRule="auto"/>
        <w:jc w:val="both"/>
      </w:pPr>
      <w:r w:rsidRPr="00EC00BC">
        <w:t xml:space="preserve">Сделано в Китае. Изготовитель: </w:t>
      </w:r>
      <w:proofErr w:type="spellStart"/>
      <w:r w:rsidRPr="00EC00BC">
        <w:t>Ningbo</w:t>
      </w:r>
      <w:proofErr w:type="spellEnd"/>
      <w:r w:rsidRPr="00EC00BC">
        <w:t xml:space="preserve"> </w:t>
      </w:r>
      <w:proofErr w:type="spellStart"/>
      <w:r w:rsidRPr="00EC00BC">
        <w:t>Yusing</w:t>
      </w:r>
      <w:proofErr w:type="spellEnd"/>
      <w:r w:rsidRPr="00EC00BC">
        <w:t xml:space="preserve"> </w:t>
      </w:r>
      <w:proofErr w:type="spellStart"/>
      <w:r w:rsidRPr="00EC00BC">
        <w:t>Electronics</w:t>
      </w:r>
      <w:proofErr w:type="spellEnd"/>
      <w:r w:rsidRPr="00EC00BC">
        <w:t xml:space="preserve"> </w:t>
      </w:r>
      <w:proofErr w:type="spellStart"/>
      <w:r w:rsidRPr="00EC00BC">
        <w:t>Co</w:t>
      </w:r>
      <w:proofErr w:type="spellEnd"/>
      <w:r w:rsidRPr="00EC00BC">
        <w:t xml:space="preserve">., LTD, </w:t>
      </w:r>
      <w:proofErr w:type="spellStart"/>
      <w:r w:rsidRPr="00EC00BC">
        <w:t>Civil</w:t>
      </w:r>
      <w:proofErr w:type="spellEnd"/>
      <w:r w:rsidRPr="00EC00BC">
        <w:t xml:space="preserve"> </w:t>
      </w:r>
      <w:proofErr w:type="spellStart"/>
      <w:r w:rsidRPr="00EC00BC">
        <w:t>Industrial</w:t>
      </w:r>
      <w:proofErr w:type="spellEnd"/>
      <w:r w:rsidRPr="00EC00BC">
        <w:t xml:space="preserve"> </w:t>
      </w:r>
      <w:proofErr w:type="spellStart"/>
      <w:r w:rsidRPr="00EC00BC">
        <w:t>Zone</w:t>
      </w:r>
      <w:proofErr w:type="spellEnd"/>
      <w:r w:rsidRPr="00EC00BC">
        <w:t xml:space="preserve">, </w:t>
      </w:r>
      <w:proofErr w:type="spellStart"/>
      <w:r w:rsidRPr="00EC00BC">
        <w:t>Pugen</w:t>
      </w:r>
      <w:proofErr w:type="spellEnd"/>
      <w:r w:rsidRPr="00EC00BC">
        <w:t xml:space="preserve"> </w:t>
      </w:r>
      <w:proofErr w:type="spellStart"/>
      <w:r w:rsidRPr="00EC00BC">
        <w:t>Vilage</w:t>
      </w:r>
      <w:proofErr w:type="spellEnd"/>
      <w:r w:rsidRPr="00EC00BC">
        <w:t xml:space="preserve">, </w:t>
      </w:r>
      <w:proofErr w:type="spellStart"/>
      <w:r w:rsidRPr="00EC00BC">
        <w:t>Qiu’ai</w:t>
      </w:r>
      <w:proofErr w:type="spellEnd"/>
      <w:r w:rsidRPr="00EC00BC">
        <w:t xml:space="preserve">, </w:t>
      </w:r>
      <w:proofErr w:type="spellStart"/>
      <w:r w:rsidRPr="00EC00BC">
        <w:t>Ningbo</w:t>
      </w:r>
      <w:proofErr w:type="spellEnd"/>
      <w:r w:rsidRPr="00EC00BC">
        <w:t xml:space="preserve">, </w:t>
      </w:r>
      <w:proofErr w:type="spellStart"/>
      <w:r w:rsidRPr="00EC00BC">
        <w:t>China</w:t>
      </w:r>
      <w:proofErr w:type="spellEnd"/>
      <w:r w:rsidRPr="00EC00BC">
        <w:t>/ООО "</w:t>
      </w:r>
      <w:proofErr w:type="spellStart"/>
      <w:r w:rsidRPr="00EC00BC">
        <w:t>Нингбо</w:t>
      </w:r>
      <w:proofErr w:type="spellEnd"/>
      <w:r w:rsidRPr="00EC00BC">
        <w:t xml:space="preserve"> </w:t>
      </w:r>
      <w:proofErr w:type="spellStart"/>
      <w:r w:rsidRPr="00EC00BC">
        <w:t>Юсинг</w:t>
      </w:r>
      <w:proofErr w:type="spellEnd"/>
      <w:r w:rsidRPr="00EC00BC">
        <w:t xml:space="preserve"> </w:t>
      </w:r>
      <w:proofErr w:type="spellStart"/>
      <w:r w:rsidRPr="00EC00BC">
        <w:t>Электроникс</w:t>
      </w:r>
      <w:proofErr w:type="spellEnd"/>
      <w:r w:rsidRPr="00EC00BC">
        <w:t xml:space="preserve"> Компания", зона </w:t>
      </w:r>
      <w:proofErr w:type="spellStart"/>
      <w:r w:rsidRPr="00EC00BC">
        <w:t>Цивил</w:t>
      </w:r>
      <w:proofErr w:type="spellEnd"/>
      <w:r w:rsidRPr="00EC00BC">
        <w:t xml:space="preserve"> Индастриал, населенный пункт </w:t>
      </w:r>
      <w:proofErr w:type="spellStart"/>
      <w:r w:rsidRPr="00EC00BC">
        <w:t>Пуген</w:t>
      </w:r>
      <w:proofErr w:type="spellEnd"/>
      <w:r w:rsidRPr="00EC00BC">
        <w:t xml:space="preserve">, </w:t>
      </w:r>
      <w:proofErr w:type="spellStart"/>
      <w:r w:rsidRPr="00EC00BC">
        <w:t>Цюай</w:t>
      </w:r>
      <w:proofErr w:type="spellEnd"/>
      <w:r w:rsidRPr="00EC00BC">
        <w:t xml:space="preserve">, г. </w:t>
      </w:r>
      <w:proofErr w:type="spellStart"/>
      <w:r w:rsidRPr="00EC00BC">
        <w:t>Нингбо</w:t>
      </w:r>
      <w:proofErr w:type="spellEnd"/>
      <w:r w:rsidRPr="00EC00BC">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528AB" w:rsidRPr="00EC00BC" w:rsidRDefault="00EC00BC" w:rsidP="00EC00BC">
      <w:pPr>
        <w:spacing w:after="0" w:line="240" w:lineRule="auto"/>
      </w:pPr>
      <w:r w:rsidRPr="00EC00BC">
        <w:t>Дата изготовления нанесена на корпус светильника в формате ММ.ГГГГ, где ММ – месяц изготовления, ГГГГ – год изготовления.</w:t>
      </w:r>
    </w:p>
    <w:p w:rsidR="00444E9E" w:rsidRPr="00EC00BC" w:rsidRDefault="00444E9E" w:rsidP="00EC00BC">
      <w:pPr>
        <w:pStyle w:val="a3"/>
        <w:numPr>
          <w:ilvl w:val="0"/>
          <w:numId w:val="1"/>
        </w:numPr>
        <w:spacing w:after="0" w:line="240" w:lineRule="auto"/>
        <w:ind w:left="357" w:hanging="357"/>
        <w:rPr>
          <w:rStyle w:val="a4"/>
        </w:rPr>
      </w:pPr>
      <w:r w:rsidRPr="00EC00BC">
        <w:rPr>
          <w:rStyle w:val="a4"/>
        </w:rPr>
        <w:t>Г</w:t>
      </w:r>
      <w:r w:rsidR="00A74C2E" w:rsidRPr="00EC00BC">
        <w:rPr>
          <w:rStyle w:val="a4"/>
        </w:rPr>
        <w:t>арантийные</w:t>
      </w:r>
      <w:r w:rsidRPr="00EC00BC">
        <w:rPr>
          <w:rStyle w:val="a4"/>
        </w:rPr>
        <w:t xml:space="preserve"> обязательства</w:t>
      </w:r>
    </w:p>
    <w:p w:rsidR="009513AC" w:rsidRPr="00EC00BC" w:rsidRDefault="009513AC" w:rsidP="00EC00BC">
      <w:pPr>
        <w:pStyle w:val="a3"/>
        <w:numPr>
          <w:ilvl w:val="0"/>
          <w:numId w:val="19"/>
        </w:numPr>
        <w:spacing w:after="0" w:line="240" w:lineRule="auto"/>
        <w:jc w:val="both"/>
      </w:pPr>
      <w:r w:rsidRPr="00EC00BC">
        <w:t>Гарантия на товар составляет 2 года (24 месяца) со дня продажи.</w:t>
      </w:r>
    </w:p>
    <w:p w:rsidR="009513AC" w:rsidRPr="00EC00BC" w:rsidRDefault="009513AC" w:rsidP="00EC00BC">
      <w:pPr>
        <w:pStyle w:val="a3"/>
        <w:numPr>
          <w:ilvl w:val="0"/>
          <w:numId w:val="19"/>
        </w:numPr>
        <w:spacing w:after="0" w:line="240" w:lineRule="auto"/>
        <w:jc w:val="both"/>
      </w:pPr>
      <w:r w:rsidRPr="00EC00BC">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513AC" w:rsidRPr="00EC00BC" w:rsidRDefault="009513AC" w:rsidP="00EC00BC">
      <w:pPr>
        <w:pStyle w:val="a3"/>
        <w:numPr>
          <w:ilvl w:val="0"/>
          <w:numId w:val="19"/>
        </w:numPr>
        <w:spacing w:after="0" w:line="240" w:lineRule="auto"/>
        <w:jc w:val="both"/>
      </w:pPr>
      <w:r w:rsidRPr="00EC00BC">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w:t>
      </w:r>
      <w:r w:rsidR="00941A6E" w:rsidRPr="00EC00BC">
        <w:t xml:space="preserve"> магазина</w:t>
      </w:r>
      <w:r w:rsidRPr="00EC00BC">
        <w:t>).</w:t>
      </w:r>
    </w:p>
    <w:p w:rsidR="009513AC" w:rsidRPr="00EC00BC" w:rsidRDefault="009513AC" w:rsidP="00EC00BC">
      <w:pPr>
        <w:pStyle w:val="a3"/>
        <w:numPr>
          <w:ilvl w:val="0"/>
          <w:numId w:val="19"/>
        </w:numPr>
        <w:spacing w:after="0" w:line="240" w:lineRule="auto"/>
        <w:jc w:val="both"/>
      </w:pPr>
      <w:r w:rsidRPr="00EC00BC">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C00BC">
        <w:t>стикерованием</w:t>
      </w:r>
      <w:proofErr w:type="spellEnd"/>
      <w:r w:rsidRPr="00EC00BC">
        <w:t>. </w:t>
      </w:r>
    </w:p>
    <w:p w:rsidR="00A81D95" w:rsidRPr="00EC00BC" w:rsidRDefault="009513AC" w:rsidP="00EC00BC">
      <w:pPr>
        <w:pStyle w:val="a3"/>
        <w:numPr>
          <w:ilvl w:val="0"/>
          <w:numId w:val="19"/>
        </w:numPr>
        <w:spacing w:after="0" w:line="240" w:lineRule="auto"/>
        <w:jc w:val="both"/>
      </w:pPr>
      <w:r w:rsidRPr="00EC00BC">
        <w:t>Гарантийные обязательства не выполняются при наличии механических повреждений товара или нарушения правил эксплуатации</w:t>
      </w:r>
      <w:r w:rsidR="00941A6E" w:rsidRPr="00EC00BC">
        <w:t>, хранения или транспортировки</w:t>
      </w:r>
      <w:r w:rsidRPr="00EC00BC">
        <w:t>.</w:t>
      </w:r>
    </w:p>
    <w:p w:rsidR="00BF4370" w:rsidRPr="00EC00BC" w:rsidRDefault="00BF4370" w:rsidP="00EC00BC">
      <w:pPr>
        <w:pStyle w:val="a3"/>
        <w:spacing w:after="0" w:line="240" w:lineRule="auto"/>
        <w:ind w:left="357"/>
        <w:jc w:val="center"/>
      </w:pPr>
      <w:r w:rsidRPr="00EC00BC">
        <w:rPr>
          <w:noProof/>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C00BC">
        <w:rPr>
          <w:noProof/>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C00BC">
        <w:rPr>
          <w:noProof/>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EC00BC">
        <w:rPr>
          <w:noProof/>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F83611" w:rsidRPr="00EC00BC" w:rsidRDefault="00F83611" w:rsidP="00EC00BC">
      <w:pPr>
        <w:pStyle w:val="a3"/>
        <w:spacing w:after="0" w:line="240" w:lineRule="auto"/>
        <w:ind w:left="0"/>
      </w:pPr>
    </w:p>
    <w:sectPr w:rsidR="00F83611" w:rsidRPr="00EC00BC"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29"/>
    <w:multiLevelType w:val="hybridMultilevel"/>
    <w:tmpl w:val="7B1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DDC42A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113029"/>
    <w:multiLevelType w:val="hybridMultilevel"/>
    <w:tmpl w:val="AA3C4BA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60B25FE3"/>
    <w:multiLevelType w:val="hybridMultilevel"/>
    <w:tmpl w:val="AB26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881E6C"/>
    <w:multiLevelType w:val="hybridMultilevel"/>
    <w:tmpl w:val="8B861D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16"/>
  </w:num>
  <w:num w:numId="3">
    <w:abstractNumId w:val="5"/>
  </w:num>
  <w:num w:numId="4">
    <w:abstractNumId w:val="1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8"/>
  </w:num>
  <w:num w:numId="11">
    <w:abstractNumId w:val="1"/>
  </w:num>
  <w:num w:numId="12">
    <w:abstractNumId w:val="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2"/>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E"/>
    <w:rsid w:val="000611C5"/>
    <w:rsid w:val="0009485C"/>
    <w:rsid w:val="00121121"/>
    <w:rsid w:val="001B13C9"/>
    <w:rsid w:val="001B6689"/>
    <w:rsid w:val="001D1839"/>
    <w:rsid w:val="001E6260"/>
    <w:rsid w:val="0020622A"/>
    <w:rsid w:val="00260B59"/>
    <w:rsid w:val="00275C4F"/>
    <w:rsid w:val="002B123E"/>
    <w:rsid w:val="002D28CB"/>
    <w:rsid w:val="002F32D5"/>
    <w:rsid w:val="00305F17"/>
    <w:rsid w:val="00310ED2"/>
    <w:rsid w:val="00312804"/>
    <w:rsid w:val="00321773"/>
    <w:rsid w:val="00324489"/>
    <w:rsid w:val="003258D5"/>
    <w:rsid w:val="00336256"/>
    <w:rsid w:val="00396248"/>
    <w:rsid w:val="003A5477"/>
    <w:rsid w:val="00421480"/>
    <w:rsid w:val="00444E9E"/>
    <w:rsid w:val="0044507B"/>
    <w:rsid w:val="0048103C"/>
    <w:rsid w:val="004867AE"/>
    <w:rsid w:val="00486A82"/>
    <w:rsid w:val="0049466E"/>
    <w:rsid w:val="004D0466"/>
    <w:rsid w:val="00513556"/>
    <w:rsid w:val="00545C51"/>
    <w:rsid w:val="0054626E"/>
    <w:rsid w:val="00571C04"/>
    <w:rsid w:val="005A44C5"/>
    <w:rsid w:val="005C2E8A"/>
    <w:rsid w:val="005E04F6"/>
    <w:rsid w:val="005F1C0F"/>
    <w:rsid w:val="006324B0"/>
    <w:rsid w:val="00661739"/>
    <w:rsid w:val="00662258"/>
    <w:rsid w:val="00685BDC"/>
    <w:rsid w:val="006A57A7"/>
    <w:rsid w:val="006C268B"/>
    <w:rsid w:val="00710474"/>
    <w:rsid w:val="0076458B"/>
    <w:rsid w:val="007B10A0"/>
    <w:rsid w:val="007B2CEE"/>
    <w:rsid w:val="007B741B"/>
    <w:rsid w:val="00820C1C"/>
    <w:rsid w:val="00827795"/>
    <w:rsid w:val="0083681B"/>
    <w:rsid w:val="00864C3B"/>
    <w:rsid w:val="00877C3C"/>
    <w:rsid w:val="008A0DBB"/>
    <w:rsid w:val="008A17A8"/>
    <w:rsid w:val="008D0FC1"/>
    <w:rsid w:val="008E088B"/>
    <w:rsid w:val="008E0D47"/>
    <w:rsid w:val="00916A81"/>
    <w:rsid w:val="00941A6E"/>
    <w:rsid w:val="009513AC"/>
    <w:rsid w:val="0096682B"/>
    <w:rsid w:val="00967F1D"/>
    <w:rsid w:val="009868ED"/>
    <w:rsid w:val="009B2259"/>
    <w:rsid w:val="009E49E6"/>
    <w:rsid w:val="00A03629"/>
    <w:rsid w:val="00A40F5D"/>
    <w:rsid w:val="00A67EF6"/>
    <w:rsid w:val="00A74C2E"/>
    <w:rsid w:val="00A81D95"/>
    <w:rsid w:val="00AB34FC"/>
    <w:rsid w:val="00AD7702"/>
    <w:rsid w:val="00B016D2"/>
    <w:rsid w:val="00B42872"/>
    <w:rsid w:val="00B528AB"/>
    <w:rsid w:val="00BB1668"/>
    <w:rsid w:val="00BD2ED9"/>
    <w:rsid w:val="00BE6260"/>
    <w:rsid w:val="00BF291D"/>
    <w:rsid w:val="00BF4370"/>
    <w:rsid w:val="00BF4C38"/>
    <w:rsid w:val="00BF4C91"/>
    <w:rsid w:val="00BF7C67"/>
    <w:rsid w:val="00C562C6"/>
    <w:rsid w:val="00C831E3"/>
    <w:rsid w:val="00C865F5"/>
    <w:rsid w:val="00CF117C"/>
    <w:rsid w:val="00CF4231"/>
    <w:rsid w:val="00DE4BD8"/>
    <w:rsid w:val="00EC00BC"/>
    <w:rsid w:val="00EF27D9"/>
    <w:rsid w:val="00F43075"/>
    <w:rsid w:val="00F61662"/>
    <w:rsid w:val="00F67308"/>
    <w:rsid w:val="00F83611"/>
    <w:rsid w:val="00F92C2B"/>
    <w:rsid w:val="00FC6603"/>
    <w:rsid w:val="00FE5932"/>
    <w:rsid w:val="00FF5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8DD0"/>
  <w15:docId w15:val="{7DCB8FEB-B27D-4AE3-AC0C-C4F5A8DC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bCs/>
        <w:sz w:val="16"/>
        <w:szCs w:val="16"/>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val="0"/>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9855">
      <w:bodyDiv w:val="1"/>
      <w:marLeft w:val="0"/>
      <w:marRight w:val="0"/>
      <w:marTop w:val="0"/>
      <w:marBottom w:val="0"/>
      <w:divBdr>
        <w:top w:val="none" w:sz="0" w:space="0" w:color="auto"/>
        <w:left w:val="none" w:sz="0" w:space="0" w:color="auto"/>
        <w:bottom w:val="none" w:sz="0" w:space="0" w:color="auto"/>
        <w:right w:val="none" w:sz="0" w:space="0" w:color="auto"/>
      </w:divBdr>
    </w:div>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99B9-1CC1-4CA5-B5FB-8F738644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2021-05-25T15:07:00Z</dcterms:created>
  <dcterms:modified xsi:type="dcterms:W3CDTF">2021-05-25T15:07:00Z</dcterms:modified>
</cp:coreProperties>
</file>