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6B8" w:rsidRPr="00EE73A8" w:rsidRDefault="00EC0E30" w:rsidP="00EE73A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E73A8">
        <w:rPr>
          <w:rFonts w:ascii="Arial" w:hAnsi="Arial" w:cs="Arial"/>
          <w:b/>
          <w:caps/>
          <w:sz w:val="16"/>
          <w:szCs w:val="16"/>
        </w:rPr>
        <w:t>боксы настенные и встраиваемые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="00E856B8" w:rsidRPr="00EE73A8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>» серии</w:t>
      </w:r>
      <w:r w:rsidR="001B7A4A" w:rsidRPr="00EE73A8">
        <w:rPr>
          <w:rFonts w:ascii="Arial" w:hAnsi="Arial" w:cs="Arial"/>
          <w:b/>
          <w:caps/>
          <w:sz w:val="16"/>
          <w:szCs w:val="16"/>
        </w:rPr>
        <w:t>: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</w:t>
      </w:r>
      <w:r w:rsidR="00E856B8"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CB2402" w:rsidRDefault="001B7A4A" w:rsidP="00EE73A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E73A8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="00CB2402" w:rsidRPr="00CB2402">
        <w:rPr>
          <w:rFonts w:ascii="Arial" w:hAnsi="Arial" w:cs="Arial"/>
          <w:b/>
          <w:caps/>
          <w:sz w:val="16"/>
          <w:szCs w:val="16"/>
        </w:rPr>
        <w:t xml:space="preserve">EBX50-1/05-65, </w:t>
      </w:r>
      <w:r w:rsidR="00CB2402">
        <w:rPr>
          <w:rFonts w:ascii="Arial" w:hAnsi="Arial" w:cs="Arial"/>
          <w:b/>
          <w:caps/>
          <w:sz w:val="16"/>
          <w:szCs w:val="16"/>
        </w:rPr>
        <w:t>EBX50-1/08</w:t>
      </w:r>
      <w:r w:rsidR="00CB2402" w:rsidRPr="00CB2402">
        <w:rPr>
          <w:rFonts w:ascii="Arial" w:hAnsi="Arial" w:cs="Arial"/>
          <w:b/>
          <w:caps/>
          <w:sz w:val="16"/>
          <w:szCs w:val="16"/>
        </w:rPr>
        <w:t xml:space="preserve">-65, </w:t>
      </w:r>
      <w:r w:rsidR="00CB2402">
        <w:rPr>
          <w:rFonts w:ascii="Arial" w:hAnsi="Arial" w:cs="Arial"/>
          <w:b/>
          <w:caps/>
          <w:sz w:val="16"/>
          <w:szCs w:val="16"/>
        </w:rPr>
        <w:t>EBX50-1/</w:t>
      </w:r>
      <w:r w:rsidR="00CB2402" w:rsidRPr="00CB2402">
        <w:rPr>
          <w:rFonts w:ascii="Arial" w:hAnsi="Arial" w:cs="Arial"/>
          <w:b/>
          <w:caps/>
          <w:sz w:val="16"/>
          <w:szCs w:val="16"/>
        </w:rPr>
        <w:t xml:space="preserve">12-65, </w:t>
      </w:r>
      <w:r w:rsidR="00CB2402">
        <w:rPr>
          <w:rFonts w:ascii="Arial" w:hAnsi="Arial" w:cs="Arial"/>
          <w:b/>
          <w:caps/>
          <w:sz w:val="16"/>
          <w:szCs w:val="16"/>
        </w:rPr>
        <w:t>EBX50-1/1</w:t>
      </w:r>
      <w:r w:rsidR="00CB2402" w:rsidRPr="00CB2402">
        <w:rPr>
          <w:rFonts w:ascii="Arial" w:hAnsi="Arial" w:cs="Arial"/>
          <w:b/>
          <w:caps/>
          <w:sz w:val="16"/>
          <w:szCs w:val="16"/>
        </w:rPr>
        <w:t xml:space="preserve">5-65, </w:t>
      </w:r>
      <w:r w:rsidR="00CB2402">
        <w:rPr>
          <w:rFonts w:ascii="Arial" w:hAnsi="Arial" w:cs="Arial"/>
          <w:b/>
          <w:caps/>
          <w:sz w:val="16"/>
          <w:szCs w:val="16"/>
        </w:rPr>
        <w:t>EBX50-1/</w:t>
      </w:r>
      <w:r w:rsidR="00CB2402" w:rsidRPr="00CB2402">
        <w:rPr>
          <w:rFonts w:ascii="Arial" w:hAnsi="Arial" w:cs="Arial"/>
          <w:b/>
          <w:caps/>
          <w:sz w:val="16"/>
          <w:szCs w:val="16"/>
        </w:rPr>
        <w:t xml:space="preserve">18-65, </w:t>
      </w:r>
      <w:r w:rsidR="00CB2402">
        <w:rPr>
          <w:rFonts w:ascii="Arial" w:hAnsi="Arial" w:cs="Arial"/>
          <w:b/>
          <w:caps/>
          <w:sz w:val="16"/>
          <w:szCs w:val="16"/>
        </w:rPr>
        <w:t>EBX50-1/</w:t>
      </w:r>
      <w:r w:rsidR="00CB2402" w:rsidRPr="00CB2402">
        <w:rPr>
          <w:rFonts w:ascii="Arial" w:hAnsi="Arial" w:cs="Arial"/>
          <w:b/>
          <w:caps/>
          <w:sz w:val="16"/>
          <w:szCs w:val="16"/>
        </w:rPr>
        <w:t>24-65</w:t>
      </w:r>
    </w:p>
    <w:p w:rsidR="00ED69AE" w:rsidRPr="00EE73A8" w:rsidRDefault="0077404F" w:rsidP="00EE73A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ED69AE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EE73A8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EE73A8">
        <w:rPr>
          <w:rFonts w:ascii="Arial" w:hAnsi="Arial" w:cs="Arial"/>
          <w:b/>
          <w:sz w:val="16"/>
          <w:szCs w:val="16"/>
        </w:rPr>
        <w:t>и назначение</w:t>
      </w:r>
    </w:p>
    <w:p w:rsidR="00CE6B88" w:rsidRPr="00EE73A8" w:rsidRDefault="002D4B7F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Бокс</w:t>
      </w:r>
      <w:r w:rsidR="00D90F98" w:rsidRPr="00EE73A8">
        <w:rPr>
          <w:rFonts w:ascii="Arial" w:hAnsi="Arial" w:cs="Arial"/>
          <w:sz w:val="16"/>
          <w:szCs w:val="16"/>
        </w:rPr>
        <w:t>ы настенные ТМ «</w:t>
      </w:r>
      <w:r w:rsidR="00D90F98" w:rsidRPr="00EE73A8">
        <w:rPr>
          <w:rFonts w:ascii="Arial" w:hAnsi="Arial" w:cs="Arial"/>
          <w:sz w:val="16"/>
          <w:szCs w:val="16"/>
          <w:lang w:val="en-US"/>
        </w:rPr>
        <w:t>STEKKER</w:t>
      </w:r>
      <w:r w:rsidR="00D90F98" w:rsidRPr="00EE73A8">
        <w:rPr>
          <w:rFonts w:ascii="Arial" w:hAnsi="Arial" w:cs="Arial"/>
          <w:sz w:val="16"/>
          <w:szCs w:val="16"/>
        </w:rPr>
        <w:t xml:space="preserve">» серии </w:t>
      </w:r>
      <w:r w:rsidR="00D90F98" w:rsidRPr="00EE73A8">
        <w:rPr>
          <w:rFonts w:ascii="Arial" w:hAnsi="Arial" w:cs="Arial"/>
          <w:sz w:val="16"/>
          <w:szCs w:val="16"/>
          <w:lang w:val="en-US"/>
        </w:rPr>
        <w:t>EBX</w:t>
      </w:r>
      <w:r w:rsidRPr="00EE73A8">
        <w:rPr>
          <w:rFonts w:ascii="Arial" w:hAnsi="Arial" w:cs="Arial"/>
          <w:sz w:val="16"/>
          <w:szCs w:val="16"/>
        </w:rPr>
        <w:t xml:space="preserve"> предназначен</w:t>
      </w:r>
      <w:r w:rsidR="00D90F98" w:rsidRPr="00EE73A8">
        <w:rPr>
          <w:rFonts w:ascii="Arial" w:hAnsi="Arial" w:cs="Arial"/>
          <w:sz w:val="16"/>
          <w:szCs w:val="16"/>
        </w:rPr>
        <w:t>ы</w:t>
      </w:r>
      <w:r w:rsidRPr="00EE73A8">
        <w:rPr>
          <w:rFonts w:ascii="Arial" w:hAnsi="Arial" w:cs="Arial"/>
          <w:sz w:val="16"/>
          <w:szCs w:val="16"/>
        </w:rPr>
        <w:t xml:space="preserve"> для организации групповых цепей и линий распределения электрической энергии, путем размещения в них автоматических выключателей и других коммутационных аппаратов</w:t>
      </w:r>
      <w:r w:rsidR="00D90F98" w:rsidRPr="00EE73A8">
        <w:rPr>
          <w:rFonts w:ascii="Arial" w:hAnsi="Arial" w:cs="Arial"/>
          <w:sz w:val="16"/>
          <w:szCs w:val="16"/>
        </w:rPr>
        <w:t>, а также, защиты разветвлений электрических проводов напряжением до 400В постоянного и переменного тока (а также, сигнализации и связи) от внешних воздействий.</w:t>
      </w:r>
    </w:p>
    <w:p w:rsidR="00B87BED" w:rsidRDefault="007A54A2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Благодаря степени защиты </w:t>
      </w:r>
      <w:r>
        <w:rPr>
          <w:rFonts w:ascii="Arial" w:hAnsi="Arial" w:cs="Arial"/>
          <w:sz w:val="16"/>
          <w:szCs w:val="16"/>
          <w:lang w:val="en-US"/>
        </w:rPr>
        <w:t>IP</w:t>
      </w:r>
      <w:r w:rsidRPr="007A54A2">
        <w:rPr>
          <w:rFonts w:ascii="Arial" w:hAnsi="Arial" w:cs="Arial"/>
          <w:sz w:val="16"/>
          <w:szCs w:val="16"/>
        </w:rPr>
        <w:t xml:space="preserve">65 </w:t>
      </w:r>
      <w:r>
        <w:rPr>
          <w:rFonts w:ascii="Arial" w:hAnsi="Arial" w:cs="Arial"/>
          <w:sz w:val="16"/>
          <w:szCs w:val="16"/>
        </w:rPr>
        <w:t>б</w:t>
      </w:r>
      <w:r w:rsidR="00BD24C6" w:rsidRPr="00EE73A8">
        <w:rPr>
          <w:rFonts w:ascii="Arial" w:hAnsi="Arial" w:cs="Arial"/>
          <w:sz w:val="16"/>
          <w:szCs w:val="16"/>
        </w:rPr>
        <w:t>оксы</w:t>
      </w:r>
      <w:r w:rsidR="00B87BED" w:rsidRPr="00EE73A8">
        <w:rPr>
          <w:rFonts w:ascii="Arial" w:hAnsi="Arial" w:cs="Arial"/>
          <w:sz w:val="16"/>
          <w:szCs w:val="16"/>
        </w:rPr>
        <w:t xml:space="preserve"> разрешается использовать внутри</w:t>
      </w:r>
      <w:r>
        <w:rPr>
          <w:rFonts w:ascii="Arial" w:hAnsi="Arial" w:cs="Arial"/>
          <w:sz w:val="16"/>
          <w:szCs w:val="16"/>
        </w:rPr>
        <w:t xml:space="preserve"> и снаружи</w:t>
      </w:r>
      <w:r w:rsidR="00B87BED" w:rsidRPr="00EE73A8">
        <w:rPr>
          <w:rFonts w:ascii="Arial" w:hAnsi="Arial" w:cs="Arial"/>
          <w:sz w:val="16"/>
          <w:szCs w:val="16"/>
        </w:rPr>
        <w:t xml:space="preserve"> помещения.</w:t>
      </w:r>
    </w:p>
    <w:p w:rsidR="007A54A2" w:rsidRPr="00EE73A8" w:rsidRDefault="007A54A2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Корпус бокса оснащен кольцом для пломбирования.</w:t>
      </w:r>
    </w:p>
    <w:p w:rsidR="00170F77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EE73A8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54"/>
        <w:gridCol w:w="1517"/>
        <w:gridCol w:w="1517"/>
        <w:gridCol w:w="1517"/>
        <w:gridCol w:w="1517"/>
        <w:gridCol w:w="1517"/>
        <w:gridCol w:w="1517"/>
      </w:tblGrid>
      <w:tr w:rsidR="00CB2402" w:rsidRPr="00EE73A8" w:rsidTr="00CB2402">
        <w:trPr>
          <w:jc w:val="center"/>
        </w:trPr>
        <w:tc>
          <w:tcPr>
            <w:tcW w:w="1354" w:type="dxa"/>
          </w:tcPr>
          <w:p w:rsidR="00CB2402" w:rsidRPr="00EE73A8" w:rsidRDefault="00CB2402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517" w:type="dxa"/>
            <w:vAlign w:val="center"/>
          </w:tcPr>
          <w:p w:rsidR="00CB2402" w:rsidRPr="00CB2402" w:rsidRDefault="00CB2402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EBX50-1/05-65</w:t>
            </w:r>
          </w:p>
        </w:tc>
        <w:tc>
          <w:tcPr>
            <w:tcW w:w="1517" w:type="dxa"/>
            <w:vAlign w:val="center"/>
          </w:tcPr>
          <w:p w:rsidR="00CB2402" w:rsidRPr="00EE73A8" w:rsidRDefault="00CB2402" w:rsidP="00CB24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EBX50-1/08-65</w:t>
            </w:r>
          </w:p>
        </w:tc>
        <w:tc>
          <w:tcPr>
            <w:tcW w:w="1517" w:type="dxa"/>
            <w:vAlign w:val="center"/>
          </w:tcPr>
          <w:p w:rsidR="00CB2402" w:rsidRPr="00EE73A8" w:rsidRDefault="00CB2402" w:rsidP="00CB24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EBX50-1/12-65</w:t>
            </w:r>
          </w:p>
        </w:tc>
        <w:tc>
          <w:tcPr>
            <w:tcW w:w="1517" w:type="dxa"/>
            <w:vAlign w:val="center"/>
          </w:tcPr>
          <w:p w:rsidR="00CB2402" w:rsidRPr="00EE73A8" w:rsidRDefault="00CB2402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EBX50-1/15-65</w:t>
            </w:r>
          </w:p>
        </w:tc>
        <w:tc>
          <w:tcPr>
            <w:tcW w:w="1517" w:type="dxa"/>
            <w:vAlign w:val="center"/>
          </w:tcPr>
          <w:p w:rsidR="00CB2402" w:rsidRPr="00EE73A8" w:rsidRDefault="00CB2402" w:rsidP="00CB24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EBX50-1/18-65</w:t>
            </w:r>
          </w:p>
        </w:tc>
        <w:tc>
          <w:tcPr>
            <w:tcW w:w="1517" w:type="dxa"/>
            <w:vAlign w:val="center"/>
          </w:tcPr>
          <w:p w:rsidR="00CB2402" w:rsidRPr="00EE73A8" w:rsidRDefault="00CB2402" w:rsidP="00CB24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EBX50-1/24-65</w:t>
            </w:r>
          </w:p>
        </w:tc>
      </w:tr>
      <w:tr w:rsidR="00CE5537" w:rsidRPr="00EE73A8" w:rsidTr="00CB2402">
        <w:trPr>
          <w:jc w:val="center"/>
        </w:trPr>
        <w:tc>
          <w:tcPr>
            <w:tcW w:w="1354" w:type="dxa"/>
          </w:tcPr>
          <w:p w:rsidR="00CE5537" w:rsidRPr="00EE73A8" w:rsidRDefault="00CE5537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9102" w:type="dxa"/>
            <w:gridSpan w:val="6"/>
            <w:vAlign w:val="center"/>
          </w:tcPr>
          <w:p w:rsidR="00CE5537" w:rsidRPr="00EE73A8" w:rsidRDefault="00CE5537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400</w:t>
            </w:r>
            <w:r w:rsidRPr="00EE73A8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CB2402" w:rsidRPr="00EE73A8" w:rsidTr="005A62A9">
        <w:trPr>
          <w:jc w:val="center"/>
        </w:trPr>
        <w:tc>
          <w:tcPr>
            <w:tcW w:w="1354" w:type="dxa"/>
          </w:tcPr>
          <w:p w:rsidR="00CB2402" w:rsidRPr="00EE73A8" w:rsidRDefault="00CB2402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Тип бокса по виду установки</w:t>
            </w:r>
          </w:p>
        </w:tc>
        <w:tc>
          <w:tcPr>
            <w:tcW w:w="9102" w:type="dxa"/>
            <w:gridSpan w:val="6"/>
            <w:vAlign w:val="center"/>
          </w:tcPr>
          <w:p w:rsidR="00CB2402" w:rsidRPr="00EE73A8" w:rsidRDefault="00CB2402" w:rsidP="00CB24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Настенный</w:t>
            </w:r>
          </w:p>
        </w:tc>
      </w:tr>
      <w:tr w:rsidR="00CB2402" w:rsidRPr="00EE73A8" w:rsidTr="00CB2402">
        <w:trPr>
          <w:jc w:val="center"/>
        </w:trPr>
        <w:tc>
          <w:tcPr>
            <w:tcW w:w="1354" w:type="dxa"/>
          </w:tcPr>
          <w:p w:rsidR="00CB2402" w:rsidRPr="00EE73A8" w:rsidRDefault="00CB2402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Количество выходов</w:t>
            </w:r>
          </w:p>
        </w:tc>
        <w:tc>
          <w:tcPr>
            <w:tcW w:w="1517" w:type="dxa"/>
            <w:vAlign w:val="center"/>
          </w:tcPr>
          <w:p w:rsidR="00CB2402" w:rsidRPr="00CB2402" w:rsidRDefault="00CB2402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517" w:type="dxa"/>
            <w:vAlign w:val="center"/>
          </w:tcPr>
          <w:p w:rsidR="00CB2402" w:rsidRPr="00CB2402" w:rsidRDefault="00CB2402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517" w:type="dxa"/>
            <w:vAlign w:val="center"/>
          </w:tcPr>
          <w:p w:rsidR="00CB2402" w:rsidRPr="00CB2402" w:rsidRDefault="00CB2402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517" w:type="dxa"/>
            <w:vAlign w:val="center"/>
          </w:tcPr>
          <w:p w:rsidR="00CB2402" w:rsidRPr="00CB2402" w:rsidRDefault="00CB2402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517" w:type="dxa"/>
            <w:vAlign w:val="center"/>
          </w:tcPr>
          <w:p w:rsidR="00CB2402" w:rsidRPr="00CB2402" w:rsidRDefault="00CB2402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1517" w:type="dxa"/>
            <w:vAlign w:val="center"/>
          </w:tcPr>
          <w:p w:rsidR="00CB2402" w:rsidRPr="00CB2402" w:rsidRDefault="00CB2402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</w:tr>
      <w:tr w:rsidR="0028475F" w:rsidRPr="00EE73A8" w:rsidTr="00CB2402">
        <w:trPr>
          <w:jc w:val="center"/>
        </w:trPr>
        <w:tc>
          <w:tcPr>
            <w:tcW w:w="1354" w:type="dxa"/>
          </w:tcPr>
          <w:p w:rsidR="0028475F" w:rsidRPr="00EE73A8" w:rsidRDefault="0028475F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Форма бокса</w:t>
            </w:r>
          </w:p>
        </w:tc>
        <w:tc>
          <w:tcPr>
            <w:tcW w:w="9102" w:type="dxa"/>
            <w:gridSpan w:val="6"/>
            <w:vAlign w:val="center"/>
          </w:tcPr>
          <w:p w:rsidR="0028475F" w:rsidRPr="00EE73A8" w:rsidRDefault="0028475F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Прямоугольная</w:t>
            </w:r>
          </w:p>
        </w:tc>
      </w:tr>
      <w:tr w:rsidR="00CE5537" w:rsidRPr="00EE73A8" w:rsidTr="00CB2402">
        <w:trPr>
          <w:jc w:val="center"/>
        </w:trPr>
        <w:tc>
          <w:tcPr>
            <w:tcW w:w="1354" w:type="dxa"/>
          </w:tcPr>
          <w:p w:rsidR="00CE5537" w:rsidRPr="00EE73A8" w:rsidRDefault="00CE5537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9102" w:type="dxa"/>
            <w:gridSpan w:val="6"/>
            <w:vAlign w:val="center"/>
          </w:tcPr>
          <w:p w:rsidR="00CE5537" w:rsidRPr="007A54A2" w:rsidRDefault="00CE5537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ABS-</w:t>
            </w:r>
            <w:r w:rsidRPr="00EE73A8">
              <w:rPr>
                <w:rFonts w:ascii="Arial" w:hAnsi="Arial" w:cs="Arial"/>
                <w:sz w:val="16"/>
                <w:szCs w:val="16"/>
              </w:rPr>
              <w:t>пластик</w:t>
            </w:r>
            <w:r w:rsidR="007A54A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A54A2">
              <w:rPr>
                <w:rFonts w:ascii="Arial" w:hAnsi="Arial" w:cs="Arial"/>
                <w:sz w:val="16"/>
                <w:szCs w:val="16"/>
                <w:lang w:val="en-US"/>
              </w:rPr>
              <w:t>PC</w:t>
            </w:r>
          </w:p>
        </w:tc>
      </w:tr>
      <w:tr w:rsidR="001709B8" w:rsidRPr="00EE73A8" w:rsidTr="00CB2402">
        <w:trPr>
          <w:jc w:val="center"/>
        </w:trPr>
        <w:tc>
          <w:tcPr>
            <w:tcW w:w="1354" w:type="dxa"/>
          </w:tcPr>
          <w:p w:rsidR="001709B8" w:rsidRPr="00EE73A8" w:rsidRDefault="001709B8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9102" w:type="dxa"/>
            <w:gridSpan w:val="6"/>
            <w:vAlign w:val="center"/>
          </w:tcPr>
          <w:p w:rsidR="001709B8" w:rsidRPr="00EE73A8" w:rsidRDefault="001709B8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15760E" w:rsidRPr="00EE73A8" w:rsidTr="00CB2402">
        <w:trPr>
          <w:jc w:val="center"/>
        </w:trPr>
        <w:tc>
          <w:tcPr>
            <w:tcW w:w="1354" w:type="dxa"/>
          </w:tcPr>
          <w:p w:rsidR="0015760E" w:rsidRPr="00EE73A8" w:rsidRDefault="005B143F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Т</w:t>
            </w:r>
            <w:r w:rsidR="0015760E" w:rsidRPr="00EE73A8">
              <w:rPr>
                <w:rFonts w:ascii="Arial" w:hAnsi="Arial" w:cs="Arial"/>
                <w:sz w:val="16"/>
                <w:szCs w:val="16"/>
              </w:rPr>
              <w:t>емпература</w:t>
            </w:r>
            <w:r w:rsidRPr="00EE73A8">
              <w:rPr>
                <w:rFonts w:ascii="Arial" w:hAnsi="Arial" w:cs="Arial"/>
                <w:sz w:val="16"/>
                <w:szCs w:val="16"/>
              </w:rPr>
              <w:t xml:space="preserve"> окружающей среды</w:t>
            </w:r>
          </w:p>
        </w:tc>
        <w:tc>
          <w:tcPr>
            <w:tcW w:w="9102" w:type="dxa"/>
            <w:gridSpan w:val="6"/>
            <w:vAlign w:val="center"/>
          </w:tcPr>
          <w:p w:rsidR="0015760E" w:rsidRPr="00EE73A8" w:rsidRDefault="0015760E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-</w:t>
            </w:r>
            <w:r w:rsidR="0028475F" w:rsidRPr="00EE73A8">
              <w:rPr>
                <w:rFonts w:ascii="Arial" w:hAnsi="Arial" w:cs="Arial"/>
                <w:sz w:val="16"/>
                <w:szCs w:val="16"/>
              </w:rPr>
              <w:t>2</w:t>
            </w:r>
            <w:r w:rsidR="00656B57" w:rsidRPr="00EE73A8">
              <w:rPr>
                <w:rFonts w:ascii="Arial" w:hAnsi="Arial" w:cs="Arial"/>
                <w:sz w:val="16"/>
                <w:szCs w:val="16"/>
              </w:rPr>
              <w:t>5</w:t>
            </w:r>
            <w:r w:rsidRPr="00EE73A8">
              <w:rPr>
                <w:rFonts w:ascii="Arial" w:hAnsi="Arial" w:cs="Arial"/>
                <w:sz w:val="16"/>
                <w:szCs w:val="16"/>
              </w:rPr>
              <w:t>...+</w:t>
            </w:r>
            <w:r w:rsidR="00B87BED" w:rsidRPr="00EE73A8">
              <w:rPr>
                <w:rFonts w:ascii="Arial" w:hAnsi="Arial" w:cs="Arial"/>
                <w:sz w:val="16"/>
                <w:szCs w:val="16"/>
              </w:rPr>
              <w:t>6</w:t>
            </w:r>
            <w:r w:rsidRPr="00EE73A8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28475F" w:rsidRPr="00EE73A8" w:rsidTr="00CB2402">
        <w:trPr>
          <w:jc w:val="center"/>
        </w:trPr>
        <w:tc>
          <w:tcPr>
            <w:tcW w:w="1354" w:type="dxa"/>
          </w:tcPr>
          <w:p w:rsidR="0028475F" w:rsidRPr="00EE73A8" w:rsidRDefault="0028475F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9102" w:type="dxa"/>
            <w:gridSpan w:val="6"/>
            <w:vAlign w:val="center"/>
          </w:tcPr>
          <w:p w:rsidR="0028475F" w:rsidRPr="00EE73A8" w:rsidRDefault="0028475F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CB240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B87BED" w:rsidRPr="00EE73A8" w:rsidTr="00CB2402">
        <w:trPr>
          <w:jc w:val="center"/>
        </w:trPr>
        <w:tc>
          <w:tcPr>
            <w:tcW w:w="1354" w:type="dxa"/>
          </w:tcPr>
          <w:p w:rsidR="00B87BED" w:rsidRPr="00EE73A8" w:rsidRDefault="00B87BED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9102" w:type="dxa"/>
            <w:gridSpan w:val="6"/>
            <w:vAlign w:val="center"/>
          </w:tcPr>
          <w:p w:rsidR="00B87BED" w:rsidRPr="00EE73A8" w:rsidRDefault="00B87BED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УХЛ</w:t>
            </w:r>
            <w:r w:rsidR="0028475F" w:rsidRPr="00EE73A8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</w:tr>
      <w:tr w:rsidR="00863A49" w:rsidRPr="00EE73A8" w:rsidTr="00CB2402">
        <w:trPr>
          <w:jc w:val="center"/>
        </w:trPr>
        <w:tc>
          <w:tcPr>
            <w:tcW w:w="1354" w:type="dxa"/>
          </w:tcPr>
          <w:p w:rsidR="00863A49" w:rsidRPr="00EE73A8" w:rsidRDefault="00863A49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9102" w:type="dxa"/>
            <w:gridSpan w:val="6"/>
            <w:vAlign w:val="center"/>
          </w:tcPr>
          <w:p w:rsidR="00863A49" w:rsidRPr="00EE73A8" w:rsidRDefault="0028475F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10</w:t>
            </w:r>
            <w:r w:rsidR="00863A49" w:rsidRPr="00EE73A8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9C6F7E" w:rsidRPr="00EE73A8" w:rsidRDefault="009C6F7E" w:rsidP="00925337">
      <w:pPr>
        <w:pStyle w:val="a3"/>
        <w:spacing w:after="0" w:line="240" w:lineRule="auto"/>
        <w:ind w:left="357"/>
        <w:jc w:val="both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70F77" w:rsidRPr="00EE73A8" w:rsidRDefault="00611E64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Комплектация</w:t>
      </w:r>
    </w:p>
    <w:p w:rsidR="00936860" w:rsidRPr="00EE73A8" w:rsidRDefault="0028475F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Бокс</w:t>
      </w:r>
      <w:r w:rsidR="00EE73A8" w:rsidRPr="00EE73A8">
        <w:rPr>
          <w:rFonts w:ascii="Arial" w:hAnsi="Arial" w:cs="Arial"/>
          <w:sz w:val="16"/>
          <w:szCs w:val="16"/>
        </w:rPr>
        <w:t xml:space="preserve"> в сборе</w:t>
      </w:r>
      <w:r w:rsidR="00925337">
        <w:rPr>
          <w:rFonts w:ascii="Arial" w:hAnsi="Arial" w:cs="Arial"/>
          <w:sz w:val="16"/>
          <w:szCs w:val="16"/>
        </w:rPr>
        <w:t xml:space="preserve"> (бокс + </w:t>
      </w:r>
      <w:r w:rsidR="00925337">
        <w:rPr>
          <w:rFonts w:ascii="Arial" w:hAnsi="Arial" w:cs="Arial"/>
          <w:sz w:val="16"/>
          <w:szCs w:val="16"/>
          <w:lang w:val="en-US"/>
        </w:rPr>
        <w:t>DIN</w:t>
      </w:r>
      <w:r w:rsidR="00925337" w:rsidRPr="00925337">
        <w:rPr>
          <w:rFonts w:ascii="Arial" w:hAnsi="Arial" w:cs="Arial"/>
          <w:sz w:val="16"/>
          <w:szCs w:val="16"/>
        </w:rPr>
        <w:t>-</w:t>
      </w:r>
      <w:r w:rsidR="00925337">
        <w:rPr>
          <w:rFonts w:ascii="Arial" w:hAnsi="Arial" w:cs="Arial"/>
          <w:sz w:val="16"/>
          <w:szCs w:val="16"/>
        </w:rPr>
        <w:t>рейка + нулевая шина)</w:t>
      </w:r>
      <w:r w:rsidR="00611E64" w:rsidRPr="00EE73A8">
        <w:rPr>
          <w:rFonts w:ascii="Arial" w:hAnsi="Arial" w:cs="Arial"/>
          <w:sz w:val="16"/>
          <w:szCs w:val="16"/>
        </w:rPr>
        <w:t>.</w:t>
      </w:r>
    </w:p>
    <w:p w:rsidR="00611E64" w:rsidRPr="00EE73A8" w:rsidRDefault="009C6F7E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Упаковка</w:t>
      </w:r>
      <w:r w:rsidR="00611E64" w:rsidRPr="00EE73A8">
        <w:rPr>
          <w:rFonts w:ascii="Arial" w:hAnsi="Arial" w:cs="Arial"/>
          <w:sz w:val="16"/>
          <w:szCs w:val="16"/>
        </w:rPr>
        <w:t>.</w:t>
      </w:r>
    </w:p>
    <w:p w:rsidR="00A5068D" w:rsidRPr="00EE73A8" w:rsidRDefault="00EE73A8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Монтажный комплект</w:t>
      </w:r>
      <w:r w:rsidR="00925337" w:rsidRPr="00925337">
        <w:rPr>
          <w:rFonts w:ascii="Arial" w:hAnsi="Arial" w:cs="Arial"/>
          <w:sz w:val="16"/>
          <w:szCs w:val="16"/>
        </w:rPr>
        <w:t xml:space="preserve"> (</w:t>
      </w:r>
      <w:r w:rsidR="00925337">
        <w:rPr>
          <w:rFonts w:ascii="Arial" w:hAnsi="Arial" w:cs="Arial"/>
          <w:sz w:val="16"/>
          <w:szCs w:val="16"/>
        </w:rPr>
        <w:t xml:space="preserve">саморезы, дюбели, </w:t>
      </w:r>
      <w:proofErr w:type="spellStart"/>
      <w:r w:rsidR="00925337">
        <w:rPr>
          <w:rFonts w:ascii="Arial" w:hAnsi="Arial" w:cs="Arial"/>
          <w:sz w:val="16"/>
          <w:szCs w:val="16"/>
        </w:rPr>
        <w:t>гермовводы</w:t>
      </w:r>
      <w:proofErr w:type="spellEnd"/>
      <w:r w:rsidR="00925337">
        <w:rPr>
          <w:rFonts w:ascii="Arial" w:hAnsi="Arial" w:cs="Arial"/>
          <w:sz w:val="16"/>
          <w:szCs w:val="16"/>
        </w:rPr>
        <w:t>)</w:t>
      </w:r>
      <w:r w:rsidRPr="00EE73A8">
        <w:rPr>
          <w:rFonts w:ascii="Arial" w:hAnsi="Arial" w:cs="Arial"/>
          <w:sz w:val="16"/>
          <w:szCs w:val="16"/>
        </w:rPr>
        <w:t>.</w:t>
      </w:r>
    </w:p>
    <w:p w:rsidR="00CA3BB2" w:rsidRPr="00EE73A8" w:rsidRDefault="00CA3BB2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Инструкция</w:t>
      </w:r>
      <w:r w:rsidR="0028475F" w:rsidRPr="00EE73A8">
        <w:rPr>
          <w:rFonts w:ascii="Arial" w:hAnsi="Arial" w:cs="Arial"/>
          <w:sz w:val="16"/>
          <w:szCs w:val="16"/>
        </w:rPr>
        <w:t xml:space="preserve"> по эксплуатации</w:t>
      </w:r>
      <w:r w:rsidRPr="00EE73A8">
        <w:rPr>
          <w:rFonts w:ascii="Arial" w:hAnsi="Arial" w:cs="Arial"/>
          <w:sz w:val="16"/>
          <w:szCs w:val="16"/>
        </w:rPr>
        <w:t>.</w:t>
      </w:r>
    </w:p>
    <w:p w:rsidR="002C7D65" w:rsidRPr="00EE73A8" w:rsidRDefault="002C7D65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2C7D65" w:rsidRPr="00EE73A8" w:rsidRDefault="00B87BED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Установка и </w:t>
      </w:r>
      <w:r w:rsidR="003D3A6C" w:rsidRPr="00EE73A8">
        <w:rPr>
          <w:rFonts w:ascii="Arial" w:hAnsi="Arial" w:cs="Arial"/>
          <w:sz w:val="16"/>
          <w:szCs w:val="16"/>
        </w:rPr>
        <w:t xml:space="preserve">соединения проводов внутри </w:t>
      </w:r>
      <w:r w:rsidR="00B07647" w:rsidRPr="00EE73A8">
        <w:rPr>
          <w:rFonts w:ascii="Arial" w:hAnsi="Arial" w:cs="Arial"/>
          <w:sz w:val="16"/>
          <w:szCs w:val="16"/>
        </w:rPr>
        <w:t>бокса</w:t>
      </w:r>
      <w:r w:rsidRPr="00EE73A8">
        <w:rPr>
          <w:rFonts w:ascii="Arial" w:hAnsi="Arial" w:cs="Arial"/>
          <w:sz w:val="16"/>
          <w:szCs w:val="16"/>
        </w:rPr>
        <w:t xml:space="preserve"> должны</w:t>
      </w:r>
      <w:r w:rsidR="002C7D65" w:rsidRPr="00EE73A8">
        <w:rPr>
          <w:rFonts w:ascii="Arial" w:hAnsi="Arial" w:cs="Arial"/>
          <w:sz w:val="16"/>
          <w:szCs w:val="16"/>
        </w:rPr>
        <w:t xml:space="preserve"> осуществляться лицами, имеющими необходимую квалификацию</w:t>
      </w:r>
      <w:r w:rsidRPr="00EE73A8">
        <w:rPr>
          <w:rFonts w:ascii="Arial" w:hAnsi="Arial" w:cs="Arial"/>
          <w:sz w:val="16"/>
          <w:szCs w:val="16"/>
        </w:rPr>
        <w:t>, а также, при отключенном электропитании</w:t>
      </w:r>
      <w:r w:rsidR="002C7D65" w:rsidRPr="00EE73A8">
        <w:rPr>
          <w:rFonts w:ascii="Arial" w:hAnsi="Arial" w:cs="Arial"/>
          <w:sz w:val="16"/>
          <w:szCs w:val="16"/>
        </w:rPr>
        <w:t>. Обратитесь к квалифицированному электрику.</w:t>
      </w:r>
    </w:p>
    <w:p w:rsidR="009C6F7E" w:rsidRPr="00EE73A8" w:rsidRDefault="009C6F7E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Эксплуатация </w:t>
      </w:r>
      <w:r w:rsidR="00B07647" w:rsidRPr="00EE73A8">
        <w:rPr>
          <w:rFonts w:ascii="Arial" w:hAnsi="Arial" w:cs="Arial"/>
          <w:sz w:val="16"/>
          <w:szCs w:val="16"/>
        </w:rPr>
        <w:t>бокса</w:t>
      </w:r>
      <w:r w:rsidRPr="00EE73A8">
        <w:rPr>
          <w:rFonts w:ascii="Arial" w:hAnsi="Arial" w:cs="Arial"/>
          <w:sz w:val="16"/>
          <w:szCs w:val="16"/>
        </w:rPr>
        <w:t xml:space="preserve"> при температуре окружающей среды выше </w:t>
      </w:r>
      <w:r w:rsidR="00B87BED" w:rsidRPr="00EE73A8">
        <w:rPr>
          <w:rFonts w:ascii="Arial" w:hAnsi="Arial" w:cs="Arial"/>
          <w:sz w:val="16"/>
          <w:szCs w:val="16"/>
        </w:rPr>
        <w:t>60</w:t>
      </w:r>
      <w:r w:rsidRPr="00EE73A8">
        <w:rPr>
          <w:rFonts w:ascii="Arial" w:hAnsi="Arial" w:cs="Arial"/>
          <w:sz w:val="16"/>
          <w:szCs w:val="16"/>
        </w:rPr>
        <w:t xml:space="preserve">°С запрещена. </w:t>
      </w:r>
    </w:p>
    <w:p w:rsidR="002C7D65" w:rsidRPr="00EE73A8" w:rsidRDefault="002C7D65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B07647" w:rsidRPr="00EE73A8">
        <w:rPr>
          <w:rFonts w:ascii="Arial" w:hAnsi="Arial" w:cs="Arial"/>
          <w:sz w:val="16"/>
          <w:szCs w:val="16"/>
        </w:rPr>
        <w:t>бокса</w:t>
      </w:r>
      <w:r w:rsidRPr="00EE73A8">
        <w:rPr>
          <w:rFonts w:ascii="Arial" w:hAnsi="Arial" w:cs="Arial"/>
          <w:sz w:val="16"/>
          <w:szCs w:val="16"/>
        </w:rPr>
        <w:t xml:space="preserve"> с поврежденным корпусом</w:t>
      </w:r>
      <w:r w:rsidR="00CB27F2" w:rsidRPr="00EE73A8">
        <w:rPr>
          <w:rFonts w:ascii="Arial" w:hAnsi="Arial" w:cs="Arial"/>
          <w:sz w:val="16"/>
          <w:szCs w:val="16"/>
        </w:rPr>
        <w:t>.</w:t>
      </w:r>
    </w:p>
    <w:p w:rsidR="00CB27F2" w:rsidRPr="00EE73A8" w:rsidRDefault="00CB27F2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B07647" w:rsidRPr="00EE73A8">
        <w:rPr>
          <w:rFonts w:ascii="Arial" w:hAnsi="Arial" w:cs="Arial"/>
          <w:sz w:val="16"/>
          <w:szCs w:val="16"/>
        </w:rPr>
        <w:t>изделия</w:t>
      </w:r>
      <w:r w:rsidRPr="00EE73A8">
        <w:rPr>
          <w:rFonts w:ascii="Arial" w:hAnsi="Arial" w:cs="Arial"/>
          <w:sz w:val="16"/>
          <w:szCs w:val="16"/>
        </w:rPr>
        <w:t xml:space="preserve"> не входят.</w:t>
      </w:r>
    </w:p>
    <w:p w:rsidR="00611E64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Подключение</w:t>
      </w:r>
    </w:p>
    <w:p w:rsidR="00CA299E" w:rsidRPr="00EE73A8" w:rsidRDefault="00CA299E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Достаньте </w:t>
      </w:r>
      <w:r w:rsidR="004766E5">
        <w:rPr>
          <w:rFonts w:ascii="Arial" w:hAnsi="Arial" w:cs="Arial"/>
          <w:sz w:val="16"/>
          <w:szCs w:val="16"/>
        </w:rPr>
        <w:t>бокс</w:t>
      </w:r>
      <w:r w:rsidRPr="00EE73A8">
        <w:rPr>
          <w:rFonts w:ascii="Arial" w:hAnsi="Arial" w:cs="Arial"/>
          <w:sz w:val="16"/>
          <w:szCs w:val="16"/>
        </w:rPr>
        <w:t xml:space="preserve"> из упаковки</w:t>
      </w:r>
      <w:r w:rsidR="003D3A6C" w:rsidRPr="00EE73A8">
        <w:rPr>
          <w:rFonts w:ascii="Arial" w:hAnsi="Arial" w:cs="Arial"/>
          <w:sz w:val="16"/>
          <w:szCs w:val="16"/>
        </w:rPr>
        <w:t>,</w:t>
      </w:r>
      <w:r w:rsidRPr="00EE73A8">
        <w:rPr>
          <w:rFonts w:ascii="Arial" w:hAnsi="Arial" w:cs="Arial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CA299E" w:rsidRPr="00EE73A8" w:rsidRDefault="00CA299E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:rsidR="00CA299E" w:rsidRPr="00EE73A8" w:rsidRDefault="00C12831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Монтаж </w:t>
      </w:r>
      <w:r w:rsidR="004766E5">
        <w:rPr>
          <w:rFonts w:ascii="Arial" w:hAnsi="Arial" w:cs="Arial"/>
          <w:sz w:val="16"/>
          <w:szCs w:val="16"/>
        </w:rPr>
        <w:t>бокса</w:t>
      </w:r>
      <w:r w:rsidRPr="00EE73A8">
        <w:rPr>
          <w:rFonts w:ascii="Arial" w:hAnsi="Arial" w:cs="Arial"/>
          <w:sz w:val="16"/>
          <w:szCs w:val="16"/>
        </w:rPr>
        <w:t xml:space="preserve"> необходимо осуществлять </w:t>
      </w:r>
      <w:r w:rsidR="00656B57" w:rsidRPr="00EE73A8">
        <w:rPr>
          <w:rFonts w:ascii="Arial" w:hAnsi="Arial" w:cs="Arial"/>
          <w:sz w:val="16"/>
          <w:szCs w:val="16"/>
        </w:rPr>
        <w:t>при температуре окружающей среды от -10 до +40°С</w:t>
      </w:r>
      <w:r w:rsidRPr="00EE73A8">
        <w:rPr>
          <w:rFonts w:ascii="Arial" w:hAnsi="Arial" w:cs="Arial"/>
          <w:sz w:val="16"/>
          <w:szCs w:val="16"/>
        </w:rPr>
        <w:t>.</w:t>
      </w:r>
    </w:p>
    <w:p w:rsidR="00CA299E" w:rsidRPr="00EE73A8" w:rsidRDefault="00BF01C0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Открыть крышку бокса, выкрутить имеющиеся винты и с</w:t>
      </w:r>
      <w:r w:rsidR="00656B57" w:rsidRPr="00EE73A8">
        <w:rPr>
          <w:rFonts w:ascii="Arial" w:hAnsi="Arial" w:cs="Arial"/>
          <w:sz w:val="16"/>
          <w:szCs w:val="16"/>
        </w:rPr>
        <w:t xml:space="preserve">нять </w:t>
      </w:r>
      <w:r w:rsidRPr="00EE73A8">
        <w:rPr>
          <w:rFonts w:ascii="Arial" w:hAnsi="Arial" w:cs="Arial"/>
          <w:sz w:val="16"/>
          <w:szCs w:val="16"/>
        </w:rPr>
        <w:t>лицевую панель</w:t>
      </w:r>
      <w:r w:rsidR="00CA299E" w:rsidRPr="00EE73A8">
        <w:rPr>
          <w:rFonts w:ascii="Arial" w:hAnsi="Arial" w:cs="Arial"/>
          <w:sz w:val="16"/>
          <w:szCs w:val="16"/>
        </w:rPr>
        <w:t>.</w:t>
      </w:r>
    </w:p>
    <w:p w:rsidR="00656B57" w:rsidRDefault="00EE73A8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П</w:t>
      </w:r>
      <w:r w:rsidR="000A3353" w:rsidRPr="00EE73A8">
        <w:rPr>
          <w:rFonts w:ascii="Arial" w:hAnsi="Arial" w:cs="Arial"/>
          <w:sz w:val="16"/>
          <w:szCs w:val="16"/>
        </w:rPr>
        <w:t>ро</w:t>
      </w:r>
      <w:r w:rsidRPr="00EE73A8">
        <w:rPr>
          <w:rFonts w:ascii="Arial" w:hAnsi="Arial" w:cs="Arial"/>
          <w:sz w:val="16"/>
          <w:szCs w:val="16"/>
        </w:rPr>
        <w:t>д</w:t>
      </w:r>
      <w:r w:rsidR="000A3353" w:rsidRPr="00EE73A8">
        <w:rPr>
          <w:rFonts w:ascii="Arial" w:hAnsi="Arial" w:cs="Arial"/>
          <w:sz w:val="16"/>
          <w:szCs w:val="16"/>
        </w:rPr>
        <w:t>е</w:t>
      </w:r>
      <w:r w:rsidRPr="00EE73A8">
        <w:rPr>
          <w:rFonts w:ascii="Arial" w:hAnsi="Arial" w:cs="Arial"/>
          <w:sz w:val="16"/>
          <w:szCs w:val="16"/>
        </w:rPr>
        <w:t>л</w:t>
      </w:r>
      <w:r w:rsidR="000A3353" w:rsidRPr="00EE73A8">
        <w:rPr>
          <w:rFonts w:ascii="Arial" w:hAnsi="Arial" w:cs="Arial"/>
          <w:sz w:val="16"/>
          <w:szCs w:val="16"/>
        </w:rPr>
        <w:t>ать в месте кабельного ввода отверстия необходимого размера.</w:t>
      </w:r>
    </w:p>
    <w:p w:rsidR="00925337" w:rsidRPr="00EE73A8" w:rsidRDefault="0092533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Вставить в проделанные отверстия </w:t>
      </w:r>
      <w:proofErr w:type="spellStart"/>
      <w:r>
        <w:rPr>
          <w:rFonts w:ascii="Arial" w:hAnsi="Arial" w:cs="Arial"/>
          <w:sz w:val="16"/>
          <w:szCs w:val="16"/>
        </w:rPr>
        <w:t>гермоввод</w:t>
      </w:r>
      <w:proofErr w:type="spellEnd"/>
      <w:r>
        <w:rPr>
          <w:rFonts w:ascii="Arial" w:hAnsi="Arial" w:cs="Arial"/>
          <w:sz w:val="16"/>
          <w:szCs w:val="16"/>
        </w:rPr>
        <w:t xml:space="preserve"> (в комплекте поставки).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Закрепить коробку на предполагаемом месте эксплуатации</w:t>
      </w:r>
      <w:r w:rsidR="00EE73A8" w:rsidRPr="00EE73A8">
        <w:rPr>
          <w:rFonts w:ascii="Arial" w:hAnsi="Arial" w:cs="Arial"/>
          <w:sz w:val="16"/>
          <w:szCs w:val="16"/>
        </w:rPr>
        <w:t>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Выполнить</w:t>
      </w:r>
      <w:r w:rsidR="00EE73A8" w:rsidRPr="00EE73A8">
        <w:rPr>
          <w:rFonts w:ascii="Arial" w:hAnsi="Arial" w:cs="Arial"/>
          <w:sz w:val="16"/>
          <w:szCs w:val="16"/>
        </w:rPr>
        <w:t xml:space="preserve"> установку автоматических выключателей и других коммутационных аппаратов,</w:t>
      </w:r>
      <w:r w:rsidRPr="00EE73A8">
        <w:rPr>
          <w:rFonts w:ascii="Arial" w:hAnsi="Arial" w:cs="Arial"/>
          <w:sz w:val="16"/>
          <w:szCs w:val="16"/>
        </w:rPr>
        <w:t xml:space="preserve"> подключение проводников.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Установить </w:t>
      </w:r>
      <w:r w:rsidR="00925337">
        <w:rPr>
          <w:rFonts w:ascii="Arial" w:hAnsi="Arial" w:cs="Arial"/>
          <w:sz w:val="16"/>
          <w:szCs w:val="16"/>
        </w:rPr>
        <w:t>лицевую панель</w:t>
      </w:r>
      <w:r w:rsidRPr="00EE73A8">
        <w:rPr>
          <w:rFonts w:ascii="Arial" w:hAnsi="Arial" w:cs="Arial"/>
          <w:sz w:val="16"/>
          <w:szCs w:val="16"/>
        </w:rPr>
        <w:t xml:space="preserve"> на место</w:t>
      </w:r>
      <w:r w:rsidR="00EE73A8" w:rsidRPr="00EE73A8">
        <w:rPr>
          <w:rFonts w:ascii="Arial" w:hAnsi="Arial" w:cs="Arial"/>
          <w:sz w:val="16"/>
          <w:szCs w:val="16"/>
        </w:rPr>
        <w:t>, закрутить винты</w:t>
      </w:r>
      <w:r w:rsidRPr="00EE73A8">
        <w:rPr>
          <w:rFonts w:ascii="Arial" w:hAnsi="Arial" w:cs="Arial"/>
          <w:sz w:val="16"/>
          <w:szCs w:val="16"/>
        </w:rPr>
        <w:t>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Хранение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</w:t>
      </w:r>
      <w:r w:rsidR="00C9455F" w:rsidRPr="00EE73A8">
        <w:rPr>
          <w:rFonts w:ascii="Arial" w:hAnsi="Arial" w:cs="Arial"/>
          <w:sz w:val="16"/>
          <w:szCs w:val="16"/>
        </w:rPr>
        <w:t xml:space="preserve"> в упаковке хранится в картонных коробках, в ящиках или на стеллажах в сухих и отапливаемых помещениях.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Транспортировка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</w:t>
      </w:r>
      <w:r w:rsidR="00C9455F" w:rsidRPr="00EE73A8">
        <w:rPr>
          <w:rFonts w:ascii="Arial" w:hAnsi="Arial" w:cs="Arial"/>
          <w:sz w:val="16"/>
          <w:szCs w:val="16"/>
        </w:rPr>
        <w:t xml:space="preserve"> в упаковке пригодн</w:t>
      </w:r>
      <w:r w:rsidRPr="00EE73A8">
        <w:rPr>
          <w:rFonts w:ascii="Arial" w:hAnsi="Arial" w:cs="Arial"/>
          <w:sz w:val="16"/>
          <w:szCs w:val="16"/>
        </w:rPr>
        <w:t>о</w:t>
      </w:r>
      <w:r w:rsidR="00C9455F" w:rsidRPr="00EE73A8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Утилизация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По окончании эксплуатации изделие должно быть утилизировано в соответствии с правилами утилизации твердых бытовых отходов.</w:t>
      </w:r>
    </w:p>
    <w:p w:rsidR="00EE73A8" w:rsidRPr="00EE73A8" w:rsidRDefault="00EE73A8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Сертификация</w:t>
      </w:r>
    </w:p>
    <w:p w:rsidR="00EE73A8" w:rsidRPr="00EE73A8" w:rsidRDefault="00EE73A8" w:rsidP="00EE73A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274360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EA0216" w:rsidRPr="00EA0216" w:rsidRDefault="00EA0216" w:rsidP="00EA02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0216"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 w:rsidRPr="00EA0216">
        <w:rPr>
          <w:rFonts w:ascii="Arial" w:hAnsi="Arial" w:cs="Arial"/>
          <w:sz w:val="16"/>
          <w:szCs w:val="16"/>
        </w:rPr>
        <w:t>Ningbo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0216">
        <w:rPr>
          <w:rFonts w:ascii="Arial" w:hAnsi="Arial" w:cs="Arial"/>
          <w:sz w:val="16"/>
          <w:szCs w:val="16"/>
        </w:rPr>
        <w:t>Yusing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0216">
        <w:rPr>
          <w:rFonts w:ascii="Arial" w:hAnsi="Arial" w:cs="Arial"/>
          <w:sz w:val="16"/>
          <w:szCs w:val="16"/>
        </w:rPr>
        <w:t>Electronics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0216">
        <w:rPr>
          <w:rFonts w:ascii="Arial" w:hAnsi="Arial" w:cs="Arial"/>
          <w:sz w:val="16"/>
          <w:szCs w:val="16"/>
        </w:rPr>
        <w:t>Co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EA0216">
        <w:rPr>
          <w:rFonts w:ascii="Arial" w:hAnsi="Arial" w:cs="Arial"/>
          <w:sz w:val="16"/>
          <w:szCs w:val="16"/>
        </w:rPr>
        <w:t>Civil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0216">
        <w:rPr>
          <w:rFonts w:ascii="Arial" w:hAnsi="Arial" w:cs="Arial"/>
          <w:sz w:val="16"/>
          <w:szCs w:val="16"/>
        </w:rPr>
        <w:t>Industrial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0216">
        <w:rPr>
          <w:rFonts w:ascii="Arial" w:hAnsi="Arial" w:cs="Arial"/>
          <w:sz w:val="16"/>
          <w:szCs w:val="16"/>
        </w:rPr>
        <w:t>Zone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A0216">
        <w:rPr>
          <w:rFonts w:ascii="Arial" w:hAnsi="Arial" w:cs="Arial"/>
          <w:sz w:val="16"/>
          <w:szCs w:val="16"/>
        </w:rPr>
        <w:t>Pugen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0216">
        <w:rPr>
          <w:rFonts w:ascii="Arial" w:hAnsi="Arial" w:cs="Arial"/>
          <w:sz w:val="16"/>
          <w:szCs w:val="16"/>
        </w:rPr>
        <w:t>Village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A0216">
        <w:rPr>
          <w:rFonts w:ascii="Arial" w:hAnsi="Arial" w:cs="Arial"/>
          <w:sz w:val="16"/>
          <w:szCs w:val="16"/>
        </w:rPr>
        <w:t>Qiu’ai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0216">
        <w:rPr>
          <w:rFonts w:ascii="Arial" w:hAnsi="Arial" w:cs="Arial"/>
          <w:sz w:val="16"/>
          <w:szCs w:val="16"/>
        </w:rPr>
        <w:t>Ningbo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A0216">
        <w:rPr>
          <w:rFonts w:ascii="Arial" w:hAnsi="Arial" w:cs="Arial"/>
          <w:sz w:val="16"/>
          <w:szCs w:val="16"/>
        </w:rPr>
        <w:t>China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EA0216">
        <w:rPr>
          <w:rFonts w:ascii="Arial" w:hAnsi="Arial" w:cs="Arial"/>
          <w:sz w:val="16"/>
          <w:szCs w:val="16"/>
        </w:rPr>
        <w:t>Нингбо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0216">
        <w:rPr>
          <w:rFonts w:ascii="Arial" w:hAnsi="Arial" w:cs="Arial"/>
          <w:sz w:val="16"/>
          <w:szCs w:val="16"/>
        </w:rPr>
        <w:t>Юсинг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A0216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EA0216">
        <w:rPr>
          <w:rFonts w:ascii="Arial" w:hAnsi="Arial" w:cs="Arial"/>
          <w:sz w:val="16"/>
          <w:szCs w:val="16"/>
        </w:rPr>
        <w:t>Цивил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EA0216">
        <w:rPr>
          <w:rFonts w:ascii="Arial" w:hAnsi="Arial" w:cs="Arial"/>
          <w:sz w:val="16"/>
          <w:szCs w:val="16"/>
        </w:rPr>
        <w:t>Пуген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A0216">
        <w:rPr>
          <w:rFonts w:ascii="Arial" w:hAnsi="Arial" w:cs="Arial"/>
          <w:sz w:val="16"/>
          <w:szCs w:val="16"/>
        </w:rPr>
        <w:t>Цюай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EA0216">
        <w:rPr>
          <w:rFonts w:ascii="Arial" w:hAnsi="Arial" w:cs="Arial"/>
          <w:sz w:val="16"/>
          <w:szCs w:val="16"/>
        </w:rPr>
        <w:t>Нингбо</w:t>
      </w:r>
      <w:proofErr w:type="spellEnd"/>
      <w:r w:rsidRPr="00EA0216">
        <w:rPr>
          <w:rFonts w:ascii="Arial" w:hAnsi="Arial" w:cs="Arial"/>
          <w:sz w:val="16"/>
          <w:szCs w:val="16"/>
        </w:rPr>
        <w:t xml:space="preserve">, Китай. Официальный представитель в РФ: </w:t>
      </w:r>
      <w:r w:rsidR="00EA2F73" w:rsidRPr="00EA2F73">
        <w:rPr>
          <w:rFonts w:ascii="Arial" w:hAnsi="Arial" w:cs="Arial"/>
          <w:sz w:val="16"/>
          <w:szCs w:val="16"/>
        </w:rPr>
        <w:t>ООО «СИЛА СВЕТА» Россия, 117405, г. Москва, ул. Дорожная, д. 48, тел. +7(499)394-69-26</w:t>
      </w:r>
      <w:r w:rsidRPr="00EA0216">
        <w:rPr>
          <w:rFonts w:ascii="Arial" w:hAnsi="Arial" w:cs="Arial"/>
          <w:sz w:val="16"/>
          <w:szCs w:val="16"/>
        </w:rPr>
        <w:t>.</w:t>
      </w:r>
    </w:p>
    <w:p w:rsidR="00520E25" w:rsidRPr="00EE73A8" w:rsidRDefault="00EA0216" w:rsidP="00EA02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0216">
        <w:rPr>
          <w:rFonts w:ascii="Arial" w:hAnsi="Arial" w:cs="Arial"/>
          <w:sz w:val="16"/>
          <w:szCs w:val="16"/>
        </w:rPr>
        <w:t>Произведено в Китае.</w:t>
      </w:r>
      <w:bookmarkStart w:id="0" w:name="_GoBack"/>
      <w:bookmarkEnd w:id="0"/>
    </w:p>
    <w:p w:rsidR="00630AF6" w:rsidRPr="00EE73A8" w:rsidRDefault="00C9455F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49A1041" wp14:editId="556E795C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73A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A32A00F" wp14:editId="5333069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AF6" w:rsidRPr="00EE73A8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50419"/>
    <w:multiLevelType w:val="multilevel"/>
    <w:tmpl w:val="4DBC9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4B6940CC"/>
    <w:multiLevelType w:val="hybridMultilevel"/>
    <w:tmpl w:val="133A0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5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7"/>
  </w:num>
  <w:num w:numId="11">
    <w:abstractNumId w:val="6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1"/>
  </w:num>
  <w:num w:numId="17">
    <w:abstractNumId w:val="14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E"/>
    <w:rsid w:val="00066FA7"/>
    <w:rsid w:val="000872D5"/>
    <w:rsid w:val="000A3353"/>
    <w:rsid w:val="000B3CC2"/>
    <w:rsid w:val="000D6498"/>
    <w:rsid w:val="000E5ADD"/>
    <w:rsid w:val="000F3730"/>
    <w:rsid w:val="0012600B"/>
    <w:rsid w:val="00142DB3"/>
    <w:rsid w:val="0015097D"/>
    <w:rsid w:val="0015760E"/>
    <w:rsid w:val="001610E3"/>
    <w:rsid w:val="001709B8"/>
    <w:rsid w:val="00170F77"/>
    <w:rsid w:val="001824E9"/>
    <w:rsid w:val="00194B75"/>
    <w:rsid w:val="001B7A4A"/>
    <w:rsid w:val="001C590D"/>
    <w:rsid w:val="00210FA3"/>
    <w:rsid w:val="00264659"/>
    <w:rsid w:val="00265C36"/>
    <w:rsid w:val="00274360"/>
    <w:rsid w:val="0028475F"/>
    <w:rsid w:val="002A1E96"/>
    <w:rsid w:val="002B32F3"/>
    <w:rsid w:val="002C7D65"/>
    <w:rsid w:val="002D4B7F"/>
    <w:rsid w:val="002E1171"/>
    <w:rsid w:val="003052BA"/>
    <w:rsid w:val="00322DB7"/>
    <w:rsid w:val="0034627A"/>
    <w:rsid w:val="003735F0"/>
    <w:rsid w:val="0038360F"/>
    <w:rsid w:val="003A5AF7"/>
    <w:rsid w:val="003B0999"/>
    <w:rsid w:val="003D3A6C"/>
    <w:rsid w:val="003E629B"/>
    <w:rsid w:val="003F012C"/>
    <w:rsid w:val="00436CB7"/>
    <w:rsid w:val="004766E5"/>
    <w:rsid w:val="004E7665"/>
    <w:rsid w:val="004F6856"/>
    <w:rsid w:val="00513652"/>
    <w:rsid w:val="00520E25"/>
    <w:rsid w:val="00521663"/>
    <w:rsid w:val="0054124F"/>
    <w:rsid w:val="005838AF"/>
    <w:rsid w:val="005A2DAE"/>
    <w:rsid w:val="005A5D78"/>
    <w:rsid w:val="005B143F"/>
    <w:rsid w:val="005F7726"/>
    <w:rsid w:val="00611E64"/>
    <w:rsid w:val="0062013E"/>
    <w:rsid w:val="006309C0"/>
    <w:rsid w:val="00630AF6"/>
    <w:rsid w:val="00656B57"/>
    <w:rsid w:val="007002EA"/>
    <w:rsid w:val="00743439"/>
    <w:rsid w:val="0074563F"/>
    <w:rsid w:val="00746B49"/>
    <w:rsid w:val="0077404F"/>
    <w:rsid w:val="007846CC"/>
    <w:rsid w:val="0078744B"/>
    <w:rsid w:val="007A54A2"/>
    <w:rsid w:val="007B03D1"/>
    <w:rsid w:val="007C0226"/>
    <w:rsid w:val="007E0F4F"/>
    <w:rsid w:val="00863A49"/>
    <w:rsid w:val="00872A53"/>
    <w:rsid w:val="008B629B"/>
    <w:rsid w:val="008C6E5A"/>
    <w:rsid w:val="00925337"/>
    <w:rsid w:val="00936860"/>
    <w:rsid w:val="009633E1"/>
    <w:rsid w:val="00967D08"/>
    <w:rsid w:val="009875D8"/>
    <w:rsid w:val="009C6F7E"/>
    <w:rsid w:val="00A10C50"/>
    <w:rsid w:val="00A115E9"/>
    <w:rsid w:val="00A406DE"/>
    <w:rsid w:val="00A5068D"/>
    <w:rsid w:val="00A73125"/>
    <w:rsid w:val="00AD1C14"/>
    <w:rsid w:val="00B07647"/>
    <w:rsid w:val="00B152FE"/>
    <w:rsid w:val="00B52B8A"/>
    <w:rsid w:val="00B722AF"/>
    <w:rsid w:val="00B823CF"/>
    <w:rsid w:val="00B87BED"/>
    <w:rsid w:val="00BD24C6"/>
    <w:rsid w:val="00BF01C0"/>
    <w:rsid w:val="00BF17C2"/>
    <w:rsid w:val="00C01647"/>
    <w:rsid w:val="00C12831"/>
    <w:rsid w:val="00C15CE0"/>
    <w:rsid w:val="00C32359"/>
    <w:rsid w:val="00C9455F"/>
    <w:rsid w:val="00CA17BB"/>
    <w:rsid w:val="00CA299E"/>
    <w:rsid w:val="00CA3BB2"/>
    <w:rsid w:val="00CB2402"/>
    <w:rsid w:val="00CB27F2"/>
    <w:rsid w:val="00CC11BB"/>
    <w:rsid w:val="00CC43E4"/>
    <w:rsid w:val="00CD1D28"/>
    <w:rsid w:val="00CE5537"/>
    <w:rsid w:val="00CE6B88"/>
    <w:rsid w:val="00D45E7D"/>
    <w:rsid w:val="00D818F1"/>
    <w:rsid w:val="00D90F98"/>
    <w:rsid w:val="00DD6C8F"/>
    <w:rsid w:val="00DF0A26"/>
    <w:rsid w:val="00E1627C"/>
    <w:rsid w:val="00E31FFC"/>
    <w:rsid w:val="00E428A1"/>
    <w:rsid w:val="00E74FF0"/>
    <w:rsid w:val="00E8479A"/>
    <w:rsid w:val="00E856B8"/>
    <w:rsid w:val="00EA0216"/>
    <w:rsid w:val="00EA2F73"/>
    <w:rsid w:val="00EA6F7B"/>
    <w:rsid w:val="00EC0E30"/>
    <w:rsid w:val="00ED04C6"/>
    <w:rsid w:val="00ED69AE"/>
    <w:rsid w:val="00EE73A8"/>
    <w:rsid w:val="00EF0624"/>
    <w:rsid w:val="00EF4FD7"/>
    <w:rsid w:val="00EF5D26"/>
    <w:rsid w:val="00F22523"/>
    <w:rsid w:val="00F27759"/>
    <w:rsid w:val="00F33DE9"/>
    <w:rsid w:val="00F41BB4"/>
    <w:rsid w:val="00F81C8E"/>
    <w:rsid w:val="00F91401"/>
    <w:rsid w:val="00FA3E4F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1B9A3-577B-4DD6-8787-2E9A4B9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6AF80-C2C9-4FDD-A3AA-2F427A4B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4</cp:revision>
  <dcterms:created xsi:type="dcterms:W3CDTF">2021-06-10T07:03:00Z</dcterms:created>
  <dcterms:modified xsi:type="dcterms:W3CDTF">2022-10-14T11:01:00Z</dcterms:modified>
</cp:coreProperties>
</file>