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109C9" w:rsidRDefault="00BF4C38"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светильник</w:t>
      </w:r>
      <w:r w:rsidR="001B6689" w:rsidRPr="00B109C9">
        <w:rPr>
          <w:rStyle w:val="a4"/>
          <w:rFonts w:ascii="Arial" w:hAnsi="Arial" w:cs="Arial"/>
          <w:caps/>
          <w:sz w:val="16"/>
          <w:szCs w:val="16"/>
        </w:rPr>
        <w:t xml:space="preserve">и </w:t>
      </w:r>
      <w:r w:rsidR="003131F4" w:rsidRPr="00B109C9">
        <w:rPr>
          <w:rStyle w:val="a4"/>
          <w:rFonts w:ascii="Arial" w:hAnsi="Arial" w:cs="Arial"/>
          <w:caps/>
          <w:sz w:val="16"/>
          <w:szCs w:val="16"/>
        </w:rPr>
        <w:t>общего назначения</w:t>
      </w:r>
      <w:r w:rsidR="008F74F1" w:rsidRPr="00B109C9">
        <w:rPr>
          <w:rStyle w:val="a4"/>
          <w:rFonts w:ascii="Arial" w:hAnsi="Arial" w:cs="Arial"/>
          <w:caps/>
          <w:sz w:val="16"/>
          <w:szCs w:val="16"/>
        </w:rPr>
        <w:t xml:space="preserve"> Светодиодные</w:t>
      </w:r>
      <w:r w:rsidR="003131F4" w:rsidRPr="00B109C9">
        <w:rPr>
          <w:rStyle w:val="a4"/>
          <w:rFonts w:ascii="Arial" w:hAnsi="Arial" w:cs="Arial"/>
          <w:caps/>
          <w:sz w:val="16"/>
          <w:szCs w:val="16"/>
        </w:rPr>
        <w:t xml:space="preserve"> стационарные </w:t>
      </w:r>
      <w:r w:rsidR="001B6689" w:rsidRPr="00B109C9">
        <w:rPr>
          <w:rStyle w:val="a4"/>
          <w:rFonts w:ascii="Arial" w:hAnsi="Arial" w:cs="Arial"/>
          <w:caps/>
          <w:sz w:val="16"/>
          <w:szCs w:val="16"/>
        </w:rPr>
        <w:t>тм «</w:t>
      </w:r>
      <w:r w:rsidRPr="00B109C9">
        <w:rPr>
          <w:rStyle w:val="a4"/>
          <w:rFonts w:ascii="Arial" w:hAnsi="Arial" w:cs="Arial"/>
          <w:caps/>
          <w:sz w:val="16"/>
          <w:szCs w:val="16"/>
          <w:lang w:val="en-US"/>
        </w:rPr>
        <w:t>FERON</w:t>
      </w:r>
      <w:r w:rsidR="001B6689" w:rsidRPr="00B109C9">
        <w:rPr>
          <w:rStyle w:val="a4"/>
          <w:rFonts w:ascii="Arial" w:hAnsi="Arial" w:cs="Arial"/>
          <w:caps/>
          <w:sz w:val="16"/>
          <w:szCs w:val="16"/>
        </w:rPr>
        <w:t>»</w:t>
      </w:r>
      <w:r w:rsidR="003131F4" w:rsidRPr="00B109C9">
        <w:rPr>
          <w:rStyle w:val="a4"/>
          <w:rFonts w:ascii="Arial" w:hAnsi="Arial" w:cs="Arial"/>
          <w:caps/>
          <w:sz w:val="16"/>
          <w:szCs w:val="16"/>
        </w:rPr>
        <w:t>, серии</w:t>
      </w:r>
      <w:r w:rsidR="008F74F1" w:rsidRPr="00B109C9">
        <w:rPr>
          <w:rStyle w:val="a4"/>
          <w:rFonts w:ascii="Arial" w:hAnsi="Arial" w:cs="Arial"/>
          <w:caps/>
          <w:sz w:val="16"/>
          <w:szCs w:val="16"/>
        </w:rPr>
        <w:t>:</w:t>
      </w:r>
      <w:r w:rsidR="003131F4" w:rsidRPr="00B109C9">
        <w:rPr>
          <w:rStyle w:val="a4"/>
          <w:rFonts w:ascii="Arial" w:hAnsi="Arial" w:cs="Arial"/>
          <w:caps/>
          <w:sz w:val="16"/>
          <w:szCs w:val="16"/>
        </w:rPr>
        <w:t xml:space="preserve"> </w:t>
      </w:r>
      <w:r w:rsidR="003131F4" w:rsidRPr="00B109C9">
        <w:rPr>
          <w:rStyle w:val="a4"/>
          <w:rFonts w:ascii="Arial" w:hAnsi="Arial" w:cs="Arial"/>
          <w:caps/>
          <w:sz w:val="16"/>
          <w:szCs w:val="16"/>
          <w:lang w:val="en-US"/>
        </w:rPr>
        <w:t>AL</w:t>
      </w:r>
      <w:r w:rsidR="009B2259" w:rsidRPr="00B109C9">
        <w:rPr>
          <w:rStyle w:val="a4"/>
          <w:rFonts w:ascii="Arial" w:hAnsi="Arial" w:cs="Arial"/>
          <w:caps/>
          <w:sz w:val="16"/>
          <w:szCs w:val="16"/>
        </w:rPr>
        <w:t xml:space="preserve"> </w:t>
      </w:r>
    </w:p>
    <w:p w:rsidR="001B6689" w:rsidRPr="00317749" w:rsidRDefault="003131F4"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модели</w:t>
      </w:r>
      <w:r w:rsidR="001D3C58" w:rsidRPr="00317749">
        <w:rPr>
          <w:rStyle w:val="a4"/>
          <w:rFonts w:ascii="Arial" w:hAnsi="Arial" w:cs="Arial"/>
          <w:caps/>
          <w:sz w:val="16"/>
          <w:szCs w:val="16"/>
        </w:rPr>
        <w:t xml:space="preserve">: </w:t>
      </w:r>
      <w:r w:rsidR="001E0BFC">
        <w:rPr>
          <w:rStyle w:val="a4"/>
          <w:rFonts w:ascii="Arial" w:hAnsi="Arial" w:cs="Arial"/>
          <w:caps/>
          <w:sz w:val="16"/>
          <w:szCs w:val="16"/>
          <w:lang w:val="en-US"/>
        </w:rPr>
        <w:t>Al</w:t>
      </w:r>
      <w:r w:rsidR="001E0BFC" w:rsidRPr="00F53064">
        <w:rPr>
          <w:rStyle w:val="a4"/>
          <w:rFonts w:ascii="Arial" w:hAnsi="Arial" w:cs="Arial"/>
          <w:caps/>
          <w:sz w:val="16"/>
          <w:szCs w:val="16"/>
        </w:rPr>
        <w:t xml:space="preserve">5000, </w:t>
      </w:r>
      <w:r w:rsidR="00864C3B" w:rsidRPr="00B109C9">
        <w:rPr>
          <w:rStyle w:val="a4"/>
          <w:rFonts w:ascii="Arial" w:hAnsi="Arial" w:cs="Arial"/>
          <w:caps/>
          <w:sz w:val="16"/>
          <w:szCs w:val="16"/>
          <w:lang w:val="en-US"/>
        </w:rPr>
        <w:t>AL</w:t>
      </w:r>
      <w:r w:rsidR="00864C3B" w:rsidRPr="00317749">
        <w:rPr>
          <w:rStyle w:val="a4"/>
          <w:rFonts w:ascii="Arial" w:hAnsi="Arial" w:cs="Arial"/>
          <w:caps/>
          <w:sz w:val="16"/>
          <w:szCs w:val="16"/>
        </w:rPr>
        <w:t>5</w:t>
      </w:r>
      <w:r w:rsidR="001B6689" w:rsidRPr="00317749">
        <w:rPr>
          <w:rStyle w:val="a4"/>
          <w:rFonts w:ascii="Arial" w:hAnsi="Arial" w:cs="Arial"/>
          <w:caps/>
          <w:sz w:val="16"/>
          <w:szCs w:val="16"/>
        </w:rPr>
        <w:t>1</w:t>
      </w:r>
      <w:r w:rsidR="00864C3B" w:rsidRPr="00317749">
        <w:rPr>
          <w:rStyle w:val="a4"/>
          <w:rFonts w:ascii="Arial" w:hAnsi="Arial" w:cs="Arial"/>
          <w:caps/>
          <w:sz w:val="16"/>
          <w:szCs w:val="16"/>
        </w:rPr>
        <w:t>00</w:t>
      </w:r>
      <w:r w:rsidR="001B6689" w:rsidRPr="00317749">
        <w:rPr>
          <w:rStyle w:val="a4"/>
          <w:rFonts w:ascii="Arial" w:hAnsi="Arial" w:cs="Arial"/>
          <w:caps/>
          <w:sz w:val="16"/>
          <w:szCs w:val="16"/>
        </w:rPr>
        <w:t xml:space="preserve">, </w:t>
      </w:r>
      <w:r w:rsidR="001B6689" w:rsidRPr="00B109C9">
        <w:rPr>
          <w:rStyle w:val="a4"/>
          <w:rFonts w:ascii="Arial" w:hAnsi="Arial" w:cs="Arial"/>
          <w:caps/>
          <w:sz w:val="16"/>
          <w:szCs w:val="16"/>
          <w:lang w:val="en-US"/>
        </w:rPr>
        <w:t>al</w:t>
      </w:r>
      <w:r w:rsidR="001B6689" w:rsidRPr="00317749">
        <w:rPr>
          <w:rStyle w:val="a4"/>
          <w:rFonts w:ascii="Arial" w:hAnsi="Arial" w:cs="Arial"/>
          <w:caps/>
          <w:sz w:val="16"/>
          <w:szCs w:val="16"/>
        </w:rPr>
        <w:t xml:space="preserve">5200, </w:t>
      </w:r>
      <w:r w:rsidR="001B6689" w:rsidRPr="00B109C9">
        <w:rPr>
          <w:rStyle w:val="a4"/>
          <w:rFonts w:ascii="Arial" w:hAnsi="Arial" w:cs="Arial"/>
          <w:caps/>
          <w:sz w:val="16"/>
          <w:szCs w:val="16"/>
          <w:lang w:val="en-US"/>
        </w:rPr>
        <w:t>al</w:t>
      </w:r>
      <w:r w:rsidR="001B6689" w:rsidRPr="00317749">
        <w:rPr>
          <w:rStyle w:val="a4"/>
          <w:rFonts w:ascii="Arial" w:hAnsi="Arial" w:cs="Arial"/>
          <w:caps/>
          <w:sz w:val="16"/>
          <w:szCs w:val="16"/>
        </w:rPr>
        <w:t>5300</w:t>
      </w:r>
    </w:p>
    <w:p w:rsidR="00864C3B" w:rsidRPr="00B109C9" w:rsidRDefault="001B6689"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 xml:space="preserve">с </w:t>
      </w:r>
      <w:r w:rsidR="00250C1A" w:rsidRPr="00B109C9">
        <w:rPr>
          <w:rStyle w:val="a4"/>
          <w:rFonts w:ascii="Arial" w:hAnsi="Arial" w:cs="Arial"/>
          <w:caps/>
          <w:sz w:val="16"/>
          <w:szCs w:val="16"/>
        </w:rPr>
        <w:t xml:space="preserve">Ик </w:t>
      </w:r>
      <w:r w:rsidRPr="00B109C9">
        <w:rPr>
          <w:rStyle w:val="a4"/>
          <w:rFonts w:ascii="Arial" w:hAnsi="Arial" w:cs="Arial"/>
          <w:caps/>
          <w:sz w:val="16"/>
          <w:szCs w:val="16"/>
        </w:rPr>
        <w:t>пультом Дистанционного управления</w:t>
      </w:r>
    </w:p>
    <w:p w:rsidR="00A74C2E" w:rsidRPr="00B109C9" w:rsidRDefault="00A74C2E" w:rsidP="00B109C9">
      <w:pPr>
        <w:spacing w:after="0" w:line="240" w:lineRule="auto"/>
        <w:jc w:val="center"/>
        <w:rPr>
          <w:rStyle w:val="a4"/>
          <w:rFonts w:ascii="Arial" w:hAnsi="Arial" w:cs="Arial"/>
          <w:sz w:val="16"/>
          <w:szCs w:val="16"/>
        </w:rPr>
      </w:pPr>
      <w:r w:rsidRPr="00B109C9">
        <w:rPr>
          <w:rStyle w:val="a4"/>
          <w:rFonts w:ascii="Arial" w:hAnsi="Arial" w:cs="Arial"/>
          <w:sz w:val="16"/>
          <w:szCs w:val="16"/>
        </w:rPr>
        <w:t>Инструкция</w:t>
      </w:r>
      <w:r w:rsidR="00BF4370" w:rsidRPr="00B109C9">
        <w:rPr>
          <w:rStyle w:val="a4"/>
          <w:rFonts w:ascii="Arial" w:hAnsi="Arial" w:cs="Arial"/>
          <w:sz w:val="16"/>
          <w:szCs w:val="16"/>
        </w:rPr>
        <w:t xml:space="preserve"> по </w:t>
      </w:r>
      <w:r w:rsidR="008F74F1" w:rsidRPr="00B109C9">
        <w:rPr>
          <w:rStyle w:val="a4"/>
          <w:rFonts w:ascii="Arial" w:hAnsi="Arial" w:cs="Arial"/>
          <w:sz w:val="16"/>
          <w:szCs w:val="16"/>
        </w:rPr>
        <w:t>эксплуатации</w:t>
      </w:r>
      <w:r w:rsidR="0084519A" w:rsidRPr="00B109C9">
        <w:rPr>
          <w:rStyle w:val="a4"/>
          <w:rFonts w:ascii="Arial" w:hAnsi="Arial" w:cs="Arial"/>
          <w:sz w:val="16"/>
          <w:szCs w:val="16"/>
        </w:rPr>
        <w:t xml:space="preserve"> и технический паспорт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Описание</w:t>
      </w:r>
    </w:p>
    <w:p w:rsidR="00BF4370" w:rsidRPr="00B109C9" w:rsidRDefault="001B6689"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Управляемые с</w:t>
      </w:r>
      <w:r w:rsidR="006324B0" w:rsidRPr="00B109C9">
        <w:rPr>
          <w:rFonts w:ascii="Arial" w:hAnsi="Arial" w:cs="Arial"/>
          <w:sz w:val="16"/>
          <w:szCs w:val="16"/>
        </w:rPr>
        <w:t>ветильник</w:t>
      </w:r>
      <w:r w:rsidR="00B42872" w:rsidRPr="00B109C9">
        <w:rPr>
          <w:rFonts w:ascii="Arial" w:hAnsi="Arial" w:cs="Arial"/>
          <w:sz w:val="16"/>
          <w:szCs w:val="16"/>
        </w:rPr>
        <w:t xml:space="preserve">и </w:t>
      </w:r>
      <w:proofErr w:type="spellStart"/>
      <w:r w:rsidR="00B42872" w:rsidRPr="00B109C9">
        <w:rPr>
          <w:rFonts w:ascii="Arial" w:hAnsi="Arial" w:cs="Arial"/>
          <w:sz w:val="16"/>
          <w:szCs w:val="16"/>
        </w:rPr>
        <w:t>тм</w:t>
      </w:r>
      <w:proofErr w:type="spellEnd"/>
      <w:r w:rsidR="006324B0" w:rsidRPr="00B109C9">
        <w:rPr>
          <w:rFonts w:ascii="Arial" w:hAnsi="Arial" w:cs="Arial"/>
          <w:sz w:val="16"/>
          <w:szCs w:val="16"/>
        </w:rPr>
        <w:t xml:space="preserve"> </w:t>
      </w:r>
      <w:r w:rsidR="00B42872" w:rsidRPr="00B109C9">
        <w:rPr>
          <w:rFonts w:ascii="Arial" w:hAnsi="Arial" w:cs="Arial"/>
          <w:sz w:val="16"/>
          <w:szCs w:val="16"/>
        </w:rPr>
        <w:t>«</w:t>
      </w:r>
      <w:r w:rsidR="00EF27D9" w:rsidRPr="00B109C9">
        <w:rPr>
          <w:rFonts w:ascii="Arial" w:hAnsi="Arial" w:cs="Arial"/>
          <w:sz w:val="16"/>
          <w:szCs w:val="16"/>
        </w:rPr>
        <w:t>FERON</w:t>
      </w:r>
      <w:r w:rsidR="00B42872" w:rsidRPr="00B109C9">
        <w:rPr>
          <w:rFonts w:ascii="Arial" w:hAnsi="Arial" w:cs="Arial"/>
          <w:sz w:val="16"/>
          <w:szCs w:val="16"/>
        </w:rPr>
        <w:t xml:space="preserve">» </w:t>
      </w:r>
      <w:r w:rsidRPr="00B109C9">
        <w:rPr>
          <w:rFonts w:ascii="Arial" w:hAnsi="Arial" w:cs="Arial"/>
          <w:sz w:val="16"/>
          <w:szCs w:val="16"/>
        </w:rPr>
        <w:t xml:space="preserve">серии </w:t>
      </w:r>
      <w:r w:rsidRPr="00B109C9">
        <w:rPr>
          <w:rFonts w:ascii="Arial" w:hAnsi="Arial" w:cs="Arial"/>
          <w:sz w:val="16"/>
          <w:szCs w:val="16"/>
          <w:lang w:val="en-US"/>
        </w:rPr>
        <w:t>AL</w:t>
      </w:r>
      <w:r w:rsidR="006C268B" w:rsidRPr="00B109C9">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109C9">
        <w:rPr>
          <w:rFonts w:ascii="Arial" w:hAnsi="Arial" w:cs="Arial"/>
          <w:sz w:val="16"/>
          <w:szCs w:val="16"/>
        </w:rPr>
        <w:t xml:space="preserve"> </w:t>
      </w:r>
      <w:r w:rsidR="006C268B" w:rsidRPr="00B109C9">
        <w:rPr>
          <w:rFonts w:ascii="Arial" w:hAnsi="Arial" w:cs="Arial"/>
          <w:sz w:val="16"/>
          <w:szCs w:val="16"/>
        </w:rPr>
        <w:t>гостиных комнатах, на кухне, в залах ресторанов, в магазинах, и я</w:t>
      </w:r>
      <w:r w:rsidR="00B42872" w:rsidRPr="00B109C9">
        <w:rPr>
          <w:rFonts w:ascii="Arial" w:hAnsi="Arial" w:cs="Arial"/>
          <w:sz w:val="16"/>
          <w:szCs w:val="16"/>
        </w:rPr>
        <w:t>вляются</w:t>
      </w:r>
      <w:r w:rsidR="006324B0" w:rsidRPr="00B109C9">
        <w:rPr>
          <w:rFonts w:ascii="Arial" w:hAnsi="Arial" w:cs="Arial"/>
          <w:sz w:val="16"/>
          <w:szCs w:val="16"/>
        </w:rPr>
        <w:t xml:space="preserve"> альтернат</w:t>
      </w:r>
      <w:r w:rsidR="00B42872" w:rsidRPr="00B109C9">
        <w:rPr>
          <w:rFonts w:ascii="Arial" w:hAnsi="Arial" w:cs="Arial"/>
          <w:sz w:val="16"/>
          <w:szCs w:val="16"/>
        </w:rPr>
        <w:t>ивой</w:t>
      </w:r>
      <w:r w:rsidR="00A40F5D" w:rsidRPr="00B109C9">
        <w:rPr>
          <w:rFonts w:ascii="Arial" w:hAnsi="Arial" w:cs="Arial"/>
          <w:sz w:val="16"/>
          <w:szCs w:val="16"/>
        </w:rPr>
        <w:t xml:space="preserve"> </w:t>
      </w:r>
      <w:proofErr w:type="spellStart"/>
      <w:r w:rsidR="00B42872" w:rsidRPr="00B109C9">
        <w:rPr>
          <w:rFonts w:ascii="Arial" w:hAnsi="Arial" w:cs="Arial"/>
          <w:sz w:val="16"/>
          <w:szCs w:val="16"/>
        </w:rPr>
        <w:t>многорожковой</w:t>
      </w:r>
      <w:proofErr w:type="spellEnd"/>
      <w:r w:rsidR="00A40F5D" w:rsidRPr="00B109C9">
        <w:rPr>
          <w:rFonts w:ascii="Arial" w:hAnsi="Arial" w:cs="Arial"/>
          <w:sz w:val="16"/>
          <w:szCs w:val="16"/>
        </w:rPr>
        <w:t xml:space="preserve"> люстре</w:t>
      </w:r>
      <w:r w:rsidR="006C268B" w:rsidRPr="00B109C9">
        <w:rPr>
          <w:rFonts w:ascii="Arial" w:hAnsi="Arial" w:cs="Arial"/>
          <w:sz w:val="16"/>
          <w:szCs w:val="16"/>
        </w:rPr>
        <w:t xml:space="preserve">. </w:t>
      </w:r>
    </w:p>
    <w:p w:rsidR="001B6689" w:rsidRPr="00B109C9" w:rsidRDefault="0002465D"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 xml:space="preserve">Светильники поставляются в </w:t>
      </w:r>
      <w:r w:rsidR="001E0BFC">
        <w:rPr>
          <w:rFonts w:ascii="Arial" w:hAnsi="Arial" w:cs="Arial"/>
          <w:sz w:val="16"/>
          <w:szCs w:val="16"/>
        </w:rPr>
        <w:t>двух</w:t>
      </w:r>
      <w:r w:rsidR="001B6689" w:rsidRPr="00B109C9">
        <w:rPr>
          <w:rFonts w:ascii="Arial" w:hAnsi="Arial" w:cs="Arial"/>
          <w:sz w:val="16"/>
          <w:szCs w:val="16"/>
        </w:rPr>
        <w:t xml:space="preserve"> вариан</w:t>
      </w:r>
      <w:r w:rsidRPr="00B109C9">
        <w:rPr>
          <w:rFonts w:ascii="Arial" w:hAnsi="Arial" w:cs="Arial"/>
          <w:sz w:val="16"/>
          <w:szCs w:val="16"/>
        </w:rPr>
        <w:t>т</w:t>
      </w:r>
      <w:r w:rsidR="001E0BFC">
        <w:rPr>
          <w:rFonts w:ascii="Arial" w:hAnsi="Arial" w:cs="Arial"/>
          <w:sz w:val="16"/>
          <w:szCs w:val="16"/>
        </w:rPr>
        <w:t>ах</w:t>
      </w:r>
      <w:r w:rsidRPr="00B109C9">
        <w:rPr>
          <w:rFonts w:ascii="Arial" w:hAnsi="Arial" w:cs="Arial"/>
          <w:sz w:val="16"/>
          <w:szCs w:val="16"/>
        </w:rPr>
        <w:t xml:space="preserve"> потребляемой мощности</w:t>
      </w:r>
      <w:r w:rsidR="001E0BFC">
        <w:rPr>
          <w:rFonts w:ascii="Arial" w:hAnsi="Arial" w:cs="Arial"/>
          <w:sz w:val="16"/>
          <w:szCs w:val="16"/>
        </w:rPr>
        <w:t>: 36Вт и</w:t>
      </w:r>
      <w:r w:rsidRPr="00B109C9">
        <w:rPr>
          <w:rFonts w:ascii="Arial" w:hAnsi="Arial" w:cs="Arial"/>
          <w:sz w:val="16"/>
          <w:szCs w:val="16"/>
        </w:rPr>
        <w:t xml:space="preserve"> </w:t>
      </w:r>
      <w:r w:rsidR="00AA4949">
        <w:rPr>
          <w:rFonts w:ascii="Arial" w:hAnsi="Arial" w:cs="Arial"/>
          <w:sz w:val="16"/>
          <w:szCs w:val="16"/>
        </w:rPr>
        <w:t>70</w:t>
      </w:r>
      <w:r w:rsidRPr="00B109C9">
        <w:rPr>
          <w:rFonts w:ascii="Arial" w:hAnsi="Arial" w:cs="Arial"/>
          <w:sz w:val="16"/>
          <w:szCs w:val="16"/>
        </w:rPr>
        <w:t>Вт</w:t>
      </w:r>
      <w:r w:rsidR="001B6689" w:rsidRPr="00B109C9">
        <w:rPr>
          <w:rFonts w:ascii="Arial" w:hAnsi="Arial" w:cs="Arial"/>
          <w:sz w:val="16"/>
          <w:szCs w:val="16"/>
        </w:rPr>
        <w:t xml:space="preserve">. </w:t>
      </w:r>
      <w:r w:rsidR="00136876" w:rsidRPr="00136876">
        <w:rPr>
          <w:rFonts w:ascii="Arial" w:hAnsi="Arial" w:cs="Arial"/>
          <w:sz w:val="16"/>
          <w:szCs w:val="16"/>
        </w:rPr>
        <w:t>1.2</w:t>
      </w:r>
      <w:r w:rsidR="00136876" w:rsidRPr="00136876">
        <w:rPr>
          <w:rFonts w:ascii="Arial" w:hAnsi="Arial" w:cs="Arial"/>
          <w:sz w:val="16"/>
          <w:szCs w:val="16"/>
        </w:rPr>
        <w:tab/>
        <w:t>Рекомендуемую площадь освещения для каждой модели см. на упаковке.</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B109C9">
        <w:rPr>
          <w:rFonts w:ascii="Arial" w:hAnsi="Arial" w:cs="Arial"/>
          <w:sz w:val="16"/>
          <w:szCs w:val="16"/>
        </w:rPr>
        <w:t>, который идет в комплекте,</w:t>
      </w:r>
      <w:r w:rsidRPr="00B109C9">
        <w:rPr>
          <w:rFonts w:ascii="Arial" w:hAnsi="Arial" w:cs="Arial"/>
          <w:sz w:val="16"/>
          <w:szCs w:val="16"/>
        </w:rPr>
        <w:t xml:space="preserve"> можно</w:t>
      </w:r>
      <w:r w:rsidR="00275C4F" w:rsidRPr="00B109C9">
        <w:rPr>
          <w:rFonts w:ascii="Arial" w:hAnsi="Arial" w:cs="Arial"/>
          <w:sz w:val="16"/>
          <w:szCs w:val="16"/>
        </w:rPr>
        <w:t xml:space="preserve"> включать/выключать светильник,</w:t>
      </w:r>
      <w:r w:rsidRPr="00B109C9">
        <w:rPr>
          <w:rFonts w:ascii="Arial" w:hAnsi="Arial" w:cs="Arial"/>
          <w:sz w:val="16"/>
          <w:szCs w:val="16"/>
        </w:rPr>
        <w:t xml:space="preserve"> настраиват</w:t>
      </w:r>
      <w:r w:rsidR="00275C4F" w:rsidRPr="00B109C9">
        <w:rPr>
          <w:rFonts w:ascii="Arial" w:hAnsi="Arial" w:cs="Arial"/>
          <w:sz w:val="16"/>
          <w:szCs w:val="16"/>
        </w:rPr>
        <w:t>ь яркость освещения и</w:t>
      </w:r>
      <w:r w:rsidR="00BF4C38" w:rsidRPr="00B109C9">
        <w:rPr>
          <w:rFonts w:ascii="Arial" w:hAnsi="Arial" w:cs="Arial"/>
          <w:sz w:val="16"/>
          <w:szCs w:val="16"/>
        </w:rPr>
        <w:t xml:space="preserve"> ц</w:t>
      </w:r>
      <w:r w:rsidRPr="00B109C9">
        <w:rPr>
          <w:rFonts w:ascii="Arial" w:hAnsi="Arial" w:cs="Arial"/>
          <w:sz w:val="16"/>
          <w:szCs w:val="16"/>
        </w:rPr>
        <w:t>ветовую температуру</w:t>
      </w:r>
      <w:r w:rsidR="00275C4F" w:rsidRPr="00B109C9">
        <w:rPr>
          <w:rFonts w:ascii="Arial" w:hAnsi="Arial" w:cs="Arial"/>
          <w:sz w:val="16"/>
          <w:szCs w:val="16"/>
        </w:rPr>
        <w:t>, а встроенный режим «ночник» позволит создать мягкое комфортное освещение в ночное время.</w:t>
      </w:r>
      <w:r w:rsidR="00661739" w:rsidRPr="00B109C9">
        <w:rPr>
          <w:rFonts w:ascii="Arial" w:hAnsi="Arial" w:cs="Arial"/>
          <w:sz w:val="16"/>
          <w:szCs w:val="16"/>
        </w:rPr>
        <w:t xml:space="preserve"> Кроме того</w:t>
      </w:r>
      <w:r w:rsidR="00B42872" w:rsidRPr="00B109C9">
        <w:rPr>
          <w:rFonts w:ascii="Arial" w:hAnsi="Arial" w:cs="Arial"/>
          <w:sz w:val="16"/>
          <w:szCs w:val="16"/>
        </w:rPr>
        <w:t>,</w:t>
      </w:r>
      <w:r w:rsidR="00661739" w:rsidRPr="00B109C9">
        <w:rPr>
          <w:rFonts w:ascii="Arial" w:hAnsi="Arial" w:cs="Arial"/>
          <w:sz w:val="16"/>
          <w:szCs w:val="16"/>
        </w:rPr>
        <w:t xml:space="preserve"> светильник имеет </w:t>
      </w:r>
      <w:r w:rsidR="001B13C9" w:rsidRPr="00B109C9">
        <w:rPr>
          <w:rFonts w:ascii="Arial" w:hAnsi="Arial" w:cs="Arial"/>
          <w:sz w:val="16"/>
          <w:szCs w:val="16"/>
        </w:rPr>
        <w:t>режим «таймер» на 30 минут, при установке которого он (светильник) отключается автоматически.</w:t>
      </w:r>
    </w:p>
    <w:p w:rsidR="00BF4370" w:rsidRPr="00B109C9" w:rsidRDefault="00275C4F"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B109C9">
        <w:rPr>
          <w:rFonts w:ascii="Arial" w:hAnsi="Arial" w:cs="Arial"/>
          <w:sz w:val="16"/>
          <w:szCs w:val="16"/>
        </w:rPr>
        <w:t>рное освещение</w:t>
      </w:r>
      <w:r w:rsidRPr="00B109C9">
        <w:rPr>
          <w:rFonts w:ascii="Arial" w:hAnsi="Arial" w:cs="Arial"/>
          <w:sz w:val="16"/>
          <w:szCs w:val="16"/>
        </w:rPr>
        <w:t xml:space="preserve"> без хар</w:t>
      </w:r>
      <w:r w:rsidR="004867AE" w:rsidRPr="00B109C9">
        <w:rPr>
          <w:rFonts w:ascii="Arial" w:hAnsi="Arial" w:cs="Arial"/>
          <w:sz w:val="16"/>
          <w:szCs w:val="16"/>
        </w:rPr>
        <w:t>актерных для традиционных люстр</w:t>
      </w:r>
      <w:r w:rsidR="00B42872" w:rsidRPr="00B109C9">
        <w:rPr>
          <w:rFonts w:ascii="Arial" w:hAnsi="Arial" w:cs="Arial"/>
          <w:sz w:val="16"/>
          <w:szCs w:val="16"/>
        </w:rPr>
        <w:t xml:space="preserve"> </w:t>
      </w:r>
      <w:r w:rsidR="001B13C9" w:rsidRPr="00B109C9">
        <w:rPr>
          <w:rFonts w:ascii="Arial" w:hAnsi="Arial" w:cs="Arial"/>
          <w:sz w:val="16"/>
          <w:szCs w:val="16"/>
        </w:rPr>
        <w:t xml:space="preserve">зон </w:t>
      </w:r>
      <w:r w:rsidRPr="00B109C9">
        <w:rPr>
          <w:rFonts w:ascii="Arial" w:hAnsi="Arial" w:cs="Arial"/>
          <w:sz w:val="16"/>
          <w:szCs w:val="16"/>
        </w:rPr>
        <w:t>повышенной яркости.</w:t>
      </w:r>
    </w:p>
    <w:p w:rsidR="004E1310" w:rsidRPr="00B109C9" w:rsidRDefault="00AA4949" w:rsidP="00B109C9">
      <w:pPr>
        <w:pStyle w:val="a3"/>
        <w:numPr>
          <w:ilvl w:val="0"/>
          <w:numId w:val="8"/>
        </w:numPr>
        <w:spacing w:after="0" w:line="240" w:lineRule="auto"/>
        <w:ind w:left="357" w:hanging="357"/>
        <w:jc w:val="both"/>
        <w:rPr>
          <w:rFonts w:ascii="Arial" w:hAnsi="Arial" w:cs="Arial"/>
          <w:sz w:val="16"/>
          <w:szCs w:val="16"/>
        </w:rPr>
      </w:pPr>
      <w:r>
        <w:rPr>
          <w:rFonts w:ascii="Arial" w:hAnsi="Arial" w:cs="Arial"/>
          <w:sz w:val="16"/>
          <w:szCs w:val="16"/>
        </w:rPr>
        <w:t xml:space="preserve">Светильники </w:t>
      </w:r>
      <w:r w:rsidR="004E1310" w:rsidRPr="00B109C9">
        <w:rPr>
          <w:rFonts w:ascii="Arial" w:hAnsi="Arial" w:cs="Arial"/>
          <w:sz w:val="16"/>
          <w:szCs w:val="16"/>
        </w:rPr>
        <w:t>име</w:t>
      </w:r>
      <w:r>
        <w:rPr>
          <w:rFonts w:ascii="Arial" w:hAnsi="Arial" w:cs="Arial"/>
          <w:sz w:val="16"/>
          <w:szCs w:val="16"/>
        </w:rPr>
        <w:t>ю</w:t>
      </w:r>
      <w:r w:rsidR="004E1310" w:rsidRPr="00B109C9">
        <w:rPr>
          <w:rFonts w:ascii="Arial" w:hAnsi="Arial" w:cs="Arial"/>
          <w:sz w:val="16"/>
          <w:szCs w:val="16"/>
        </w:rPr>
        <w:t>т функцию автоматического сохранения последнего режима как при выключении с пульта ДУ, так и при выключении с бытового выключателя.</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предназначен</w:t>
      </w:r>
      <w:r w:rsidR="00A74C2E" w:rsidRPr="00B109C9">
        <w:rPr>
          <w:rFonts w:ascii="Arial" w:hAnsi="Arial" w:cs="Arial"/>
          <w:sz w:val="16"/>
          <w:szCs w:val="16"/>
        </w:rPr>
        <w:t xml:space="preserve"> для работы в сети переменного тока с номинальным напряж</w:t>
      </w:r>
      <w:r w:rsidR="00B42872" w:rsidRPr="00B109C9">
        <w:rPr>
          <w:rFonts w:ascii="Arial" w:hAnsi="Arial" w:cs="Arial"/>
          <w:sz w:val="16"/>
          <w:szCs w:val="16"/>
        </w:rPr>
        <w:t>ением 230В/50Гц</w:t>
      </w:r>
      <w:r w:rsidR="00A74C2E" w:rsidRPr="00B109C9">
        <w:rPr>
          <w:rFonts w:ascii="Arial" w:hAnsi="Arial" w:cs="Arial"/>
          <w:sz w:val="16"/>
          <w:szCs w:val="16"/>
        </w:rPr>
        <w:t>. Качество электроэнергии должно удовлетворять ГОСТ Р 32144-2013.</w:t>
      </w:r>
    </w:p>
    <w:p w:rsidR="00A74C2E" w:rsidRPr="00B109C9" w:rsidRDefault="00662258"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устанавливается на поверхность из нормально воспламеняемого материала.</w:t>
      </w:r>
      <w:r w:rsidR="0083681B" w:rsidRPr="00B109C9">
        <w:rPr>
          <w:rFonts w:ascii="Arial" w:hAnsi="Arial" w:cs="Arial"/>
          <w:sz w:val="16"/>
          <w:szCs w:val="16"/>
        </w:rPr>
        <w:t xml:space="preserve"> Температура нагрева корпуса светильника не превышает 60°С.</w:t>
      </w:r>
    </w:p>
    <w:p w:rsidR="00444E9E" w:rsidRPr="00B109C9" w:rsidRDefault="00444E9E" w:rsidP="00B109C9">
      <w:pPr>
        <w:pStyle w:val="a3"/>
        <w:numPr>
          <w:ilvl w:val="0"/>
          <w:numId w:val="1"/>
        </w:numPr>
        <w:spacing w:after="0" w:line="240" w:lineRule="auto"/>
        <w:rPr>
          <w:rStyle w:val="a4"/>
          <w:rFonts w:ascii="Arial" w:hAnsi="Arial" w:cs="Arial"/>
          <w:sz w:val="16"/>
          <w:szCs w:val="16"/>
        </w:rPr>
      </w:pPr>
      <w:r w:rsidRPr="00B109C9">
        <w:rPr>
          <w:rStyle w:val="a4"/>
          <w:rFonts w:ascii="Arial" w:hAnsi="Arial" w:cs="Arial"/>
          <w:sz w:val="16"/>
          <w:szCs w:val="16"/>
        </w:rPr>
        <w:t>Технические характеристики</w:t>
      </w:r>
      <w:r w:rsidR="00393DC7" w:rsidRPr="00B109C9">
        <w:rPr>
          <w:rStyle w:val="a4"/>
          <w:rFonts w:ascii="Arial" w:hAnsi="Arial" w:cs="Arial"/>
          <w:sz w:val="16"/>
          <w:szCs w:val="16"/>
        </w:rPr>
        <w:t>*</w:t>
      </w:r>
      <w:r w:rsidR="002B123E" w:rsidRPr="00B109C9">
        <w:rPr>
          <w:rStyle w:val="a4"/>
          <w:rFonts w:ascii="Arial" w:hAnsi="Arial" w:cs="Arial"/>
          <w:sz w:val="16"/>
          <w:szCs w:val="16"/>
        </w:rPr>
        <w:t>:</w:t>
      </w:r>
    </w:p>
    <w:tbl>
      <w:tblPr>
        <w:tblStyle w:val="a7"/>
        <w:tblW w:w="0" w:type="auto"/>
        <w:jc w:val="center"/>
        <w:tblLook w:val="04A0" w:firstRow="1" w:lastRow="0" w:firstColumn="1" w:lastColumn="0" w:noHBand="0" w:noVBand="1"/>
      </w:tblPr>
      <w:tblGrid>
        <w:gridCol w:w="3961"/>
        <w:gridCol w:w="776"/>
        <w:gridCol w:w="776"/>
        <w:gridCol w:w="776"/>
        <w:gridCol w:w="776"/>
        <w:gridCol w:w="776"/>
        <w:gridCol w:w="776"/>
        <w:gridCol w:w="776"/>
        <w:gridCol w:w="776"/>
      </w:tblGrid>
      <w:tr w:rsidR="0018764B" w:rsidRPr="00B109C9" w:rsidTr="008502AA">
        <w:trPr>
          <w:jc w:val="center"/>
        </w:trPr>
        <w:tc>
          <w:tcPr>
            <w:tcW w:w="0" w:type="auto"/>
          </w:tcPr>
          <w:p w:rsidR="0018764B" w:rsidRPr="00B109C9" w:rsidRDefault="0018764B" w:rsidP="00B109C9">
            <w:pPr>
              <w:pStyle w:val="a3"/>
              <w:ind w:left="0"/>
              <w:rPr>
                <w:rStyle w:val="a4"/>
                <w:rFonts w:ascii="Arial" w:hAnsi="Arial" w:cs="Arial"/>
                <w:b w:val="0"/>
                <w:sz w:val="16"/>
                <w:szCs w:val="16"/>
              </w:rPr>
            </w:pPr>
            <w:r w:rsidRPr="00B109C9">
              <w:rPr>
                <w:rStyle w:val="a4"/>
                <w:rFonts w:ascii="Arial" w:hAnsi="Arial" w:cs="Arial"/>
                <w:b w:val="0"/>
                <w:sz w:val="16"/>
                <w:szCs w:val="16"/>
              </w:rPr>
              <w:t>Наименование модели</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w:t>
            </w:r>
            <w:r>
              <w:rPr>
                <w:rStyle w:val="a4"/>
                <w:rFonts w:ascii="Arial" w:hAnsi="Arial" w:cs="Arial"/>
                <w:b w:val="0"/>
                <w:sz w:val="16"/>
                <w:szCs w:val="16"/>
              </w:rPr>
              <w:t>0</w:t>
            </w:r>
            <w:r w:rsidRPr="00AA4949">
              <w:rPr>
                <w:rStyle w:val="a4"/>
                <w:rFonts w:ascii="Arial" w:hAnsi="Arial" w:cs="Arial"/>
                <w:b w:val="0"/>
                <w:sz w:val="16"/>
                <w:szCs w:val="16"/>
              </w:rPr>
              <w:t>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AL5100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lang w:val="en-US"/>
              </w:rPr>
            </w:pPr>
            <w:r w:rsidRPr="00AA4949">
              <w:rPr>
                <w:rStyle w:val="a4"/>
                <w:rFonts w:ascii="Arial" w:hAnsi="Arial" w:cs="Arial"/>
                <w:b w:val="0"/>
                <w:sz w:val="16"/>
                <w:szCs w:val="16"/>
              </w:rPr>
              <w:t>AL5</w:t>
            </w:r>
            <w:r>
              <w:rPr>
                <w:rStyle w:val="a4"/>
                <w:rFonts w:ascii="Arial" w:hAnsi="Arial" w:cs="Arial"/>
                <w:b w:val="0"/>
                <w:sz w:val="16"/>
                <w:szCs w:val="16"/>
                <w:lang w:val="en-US"/>
              </w:rPr>
              <w:t>2</w:t>
            </w:r>
            <w:r w:rsidRPr="00AA4949">
              <w:rPr>
                <w:rStyle w:val="a4"/>
                <w:rFonts w:ascii="Arial" w:hAnsi="Arial" w:cs="Arial"/>
                <w:b w:val="0"/>
                <w:sz w:val="16"/>
                <w:szCs w:val="16"/>
              </w:rPr>
              <w:t>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w:t>
            </w:r>
            <w:r>
              <w:rPr>
                <w:rStyle w:val="a4"/>
                <w:rFonts w:ascii="Arial" w:hAnsi="Arial" w:cs="Arial"/>
                <w:b w:val="0"/>
                <w:sz w:val="16"/>
                <w:szCs w:val="16"/>
                <w:lang w:val="en-US"/>
              </w:rPr>
              <w:t>3</w:t>
            </w:r>
            <w:r w:rsidRPr="00AA4949">
              <w:rPr>
                <w:rStyle w:val="a4"/>
                <w:rFonts w:ascii="Arial" w:hAnsi="Arial" w:cs="Arial"/>
                <w:b w:val="0"/>
                <w:sz w:val="16"/>
                <w:szCs w:val="16"/>
              </w:rPr>
              <w:t>00</w:t>
            </w:r>
          </w:p>
        </w:tc>
      </w:tr>
      <w:tr w:rsidR="0018764B" w:rsidRPr="00B109C9" w:rsidTr="0051627E">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3000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18764B" w:rsidRPr="00B109C9" w:rsidTr="00692015">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Pr>
                <w:rStyle w:val="a4"/>
                <w:rFonts w:ascii="Arial" w:hAnsi="Arial" w:cs="Arial"/>
                <w:b w:val="0"/>
                <w:sz w:val="16"/>
                <w:szCs w:val="16"/>
                <w:lang w:val="en-US"/>
              </w:rPr>
              <w:t>4</w:t>
            </w:r>
            <w:r>
              <w:rPr>
                <w:rStyle w:val="a4"/>
                <w:rFonts w:ascii="Arial" w:hAnsi="Arial" w:cs="Arial"/>
                <w:b w:val="0"/>
                <w:sz w:val="16"/>
                <w:szCs w:val="16"/>
              </w:rPr>
              <w:t>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r>
      <w:tr w:rsidR="0018764B" w:rsidRPr="00B109C9" w:rsidTr="0035061A">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Pr>
                <w:rStyle w:val="a4"/>
                <w:rFonts w:ascii="Arial" w:hAnsi="Arial" w:cs="Arial"/>
                <w:b w:val="0"/>
                <w:sz w:val="16"/>
                <w:szCs w:val="16"/>
                <w:lang w:val="en-US"/>
              </w:rPr>
              <w:t>6</w:t>
            </w:r>
            <w:r>
              <w:rPr>
                <w:rStyle w:val="a4"/>
                <w:rFonts w:ascii="Arial" w:hAnsi="Arial" w:cs="Arial"/>
                <w:b w:val="0"/>
                <w:sz w:val="16"/>
                <w:szCs w:val="16"/>
              </w:rPr>
              <w:t>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AA4949" w:rsidRPr="00B109C9" w:rsidTr="005A5F03">
        <w:trPr>
          <w:jc w:val="center"/>
        </w:trPr>
        <w:tc>
          <w:tcPr>
            <w:tcW w:w="0" w:type="auto"/>
          </w:tcPr>
          <w:p w:rsidR="00AA4949" w:rsidRPr="00B109C9" w:rsidRDefault="00AA4949" w:rsidP="00AA4949">
            <w:pPr>
              <w:pStyle w:val="a3"/>
              <w:ind w:left="0"/>
              <w:rPr>
                <w:rStyle w:val="a4"/>
                <w:rFonts w:ascii="Arial" w:hAnsi="Arial" w:cs="Arial"/>
                <w:b w:val="0"/>
                <w:sz w:val="16"/>
                <w:szCs w:val="16"/>
              </w:rPr>
            </w:pPr>
            <w:r w:rsidRPr="00B109C9">
              <w:rPr>
                <w:rStyle w:val="a4"/>
                <w:rFonts w:ascii="Arial" w:hAnsi="Arial" w:cs="Arial"/>
                <w:b w:val="0"/>
                <w:sz w:val="16"/>
                <w:szCs w:val="16"/>
              </w:rPr>
              <w:t>Напряжение питания</w:t>
            </w:r>
          </w:p>
        </w:tc>
        <w:tc>
          <w:tcPr>
            <w:tcW w:w="0" w:type="auto"/>
            <w:gridSpan w:val="8"/>
          </w:tcPr>
          <w:p w:rsidR="00AA4949" w:rsidRPr="00B109C9" w:rsidRDefault="0007504A" w:rsidP="00AA4949">
            <w:pPr>
              <w:pStyle w:val="a3"/>
              <w:ind w:left="0"/>
              <w:jc w:val="center"/>
              <w:rPr>
                <w:rStyle w:val="a4"/>
                <w:rFonts w:ascii="Arial" w:hAnsi="Arial" w:cs="Arial"/>
                <w:b w:val="0"/>
                <w:sz w:val="16"/>
                <w:szCs w:val="16"/>
              </w:rPr>
            </w:pPr>
            <w:r>
              <w:rPr>
                <w:rStyle w:val="a4"/>
                <w:rFonts w:ascii="Arial" w:hAnsi="Arial" w:cs="Arial"/>
                <w:b w:val="0"/>
                <w:sz w:val="16"/>
                <w:szCs w:val="16"/>
              </w:rPr>
              <w:t>175-265</w:t>
            </w:r>
            <w:r w:rsidR="00AA4949" w:rsidRPr="00B109C9">
              <w:rPr>
                <w:rStyle w:val="a4"/>
                <w:rFonts w:ascii="Arial" w:hAnsi="Arial" w:cs="Arial"/>
                <w:b w:val="0"/>
                <w:sz w:val="16"/>
                <w:szCs w:val="16"/>
              </w:rPr>
              <w:t>В/50Гц</w:t>
            </w:r>
          </w:p>
        </w:tc>
      </w:tr>
      <w:tr w:rsidR="00A2604C" w:rsidRPr="00B109C9" w:rsidTr="003C5BBF">
        <w:trPr>
          <w:jc w:val="center"/>
        </w:trPr>
        <w:tc>
          <w:tcPr>
            <w:tcW w:w="0" w:type="auto"/>
          </w:tcPr>
          <w:p w:rsidR="00A2604C" w:rsidRPr="0007504A" w:rsidRDefault="00A2604C" w:rsidP="00A2604C">
            <w:pPr>
              <w:pStyle w:val="a3"/>
              <w:ind w:left="0"/>
              <w:rPr>
                <w:rStyle w:val="a4"/>
                <w:rFonts w:ascii="Arial" w:hAnsi="Arial" w:cs="Arial"/>
                <w:b w:val="0"/>
                <w:sz w:val="16"/>
                <w:szCs w:val="16"/>
                <w:lang w:val="en-US"/>
              </w:rPr>
            </w:pPr>
            <w:r w:rsidRPr="00B109C9">
              <w:rPr>
                <w:rStyle w:val="a4"/>
                <w:rFonts w:ascii="Arial" w:hAnsi="Arial" w:cs="Arial"/>
                <w:b w:val="0"/>
                <w:sz w:val="16"/>
                <w:szCs w:val="16"/>
              </w:rPr>
              <w:t xml:space="preserve">Максимальный световой поток </w:t>
            </w:r>
            <w:r>
              <w:rPr>
                <w:rStyle w:val="a4"/>
                <w:rFonts w:ascii="Arial" w:hAnsi="Arial" w:cs="Arial"/>
                <w:b w:val="0"/>
                <w:sz w:val="16"/>
                <w:szCs w:val="16"/>
              </w:rPr>
              <w:t>4000</w:t>
            </w:r>
            <w:r>
              <w:rPr>
                <w:rStyle w:val="a4"/>
                <w:rFonts w:ascii="Arial" w:hAnsi="Arial" w:cs="Arial"/>
                <w:b w:val="0"/>
                <w:sz w:val="16"/>
                <w:szCs w:val="16"/>
                <w:lang w:val="en-US"/>
              </w:rPr>
              <w:t>K</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Цветовая температура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Регулируемая 3000 – 6</w:t>
            </w:r>
            <w:r>
              <w:rPr>
                <w:rStyle w:val="a4"/>
                <w:rFonts w:ascii="Arial" w:hAnsi="Arial" w:cs="Arial"/>
                <w:b w:val="0"/>
                <w:sz w:val="16"/>
                <w:szCs w:val="16"/>
              </w:rPr>
              <w:t>0</w:t>
            </w:r>
            <w:r w:rsidRPr="00B109C9">
              <w:rPr>
                <w:rStyle w:val="a4"/>
                <w:rFonts w:ascii="Arial" w:hAnsi="Arial" w:cs="Arial"/>
                <w:b w:val="0"/>
                <w:sz w:val="16"/>
                <w:szCs w:val="16"/>
              </w:rPr>
              <w:t>00К</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 xml:space="preserve">Индекс цветопередачи </w:t>
            </w:r>
            <w:r w:rsidRPr="00B109C9">
              <w:rPr>
                <w:rStyle w:val="a4"/>
                <w:rFonts w:ascii="Arial" w:hAnsi="Arial" w:cs="Arial"/>
                <w:b w:val="0"/>
                <w:sz w:val="16"/>
                <w:szCs w:val="16"/>
                <w:lang w:val="en-US"/>
              </w:rPr>
              <w:t>Ra</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&gt;8</w:t>
            </w:r>
            <w:r>
              <w:rPr>
                <w:rStyle w:val="a4"/>
                <w:rFonts w:ascii="Arial" w:hAnsi="Arial" w:cs="Arial"/>
                <w:b w:val="0"/>
                <w:sz w:val="16"/>
                <w:szCs w:val="16"/>
              </w:rPr>
              <w:t>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Угол рассеяния света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120°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Материал рассеивателя</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Матовый пластик «звездное небо»</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Материал корпуса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Штампованная сталь</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Размеры</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См. на упаковке</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Степень защиты от пыли и влаги</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lang w:val="en-US"/>
              </w:rPr>
              <w:t>IP</w:t>
            </w:r>
            <w:r w:rsidRPr="00B109C9">
              <w:rPr>
                <w:rStyle w:val="a4"/>
                <w:rFonts w:ascii="Arial" w:hAnsi="Arial" w:cs="Arial"/>
                <w:b w:val="0"/>
                <w:sz w:val="16"/>
                <w:szCs w:val="16"/>
              </w:rPr>
              <w:t>20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Рабочая температура</w:t>
            </w:r>
          </w:p>
        </w:tc>
        <w:tc>
          <w:tcPr>
            <w:tcW w:w="0" w:type="auto"/>
            <w:gridSpan w:val="8"/>
          </w:tcPr>
          <w:p w:rsidR="00A2604C" w:rsidRPr="00B109C9" w:rsidRDefault="00A2604C" w:rsidP="00A2604C">
            <w:pPr>
              <w:jc w:val="center"/>
              <w:rPr>
                <w:rFonts w:ascii="Arial" w:hAnsi="Arial" w:cs="Arial"/>
                <w:sz w:val="16"/>
                <w:szCs w:val="16"/>
              </w:rPr>
            </w:pPr>
            <w:r>
              <w:rPr>
                <w:rFonts w:ascii="Arial" w:hAnsi="Arial" w:cs="Arial"/>
                <w:sz w:val="16"/>
                <w:szCs w:val="16"/>
              </w:rPr>
              <w:t>-</w:t>
            </w:r>
            <w:r>
              <w:rPr>
                <w:rFonts w:ascii="Arial" w:hAnsi="Arial" w:cs="Arial"/>
                <w:sz w:val="16"/>
                <w:szCs w:val="16"/>
                <w:lang w:val="en-US"/>
              </w:rPr>
              <w:t>1</w:t>
            </w:r>
            <w:r>
              <w:rPr>
                <w:rFonts w:ascii="Arial" w:hAnsi="Arial" w:cs="Arial"/>
                <w:sz w:val="16"/>
                <w:szCs w:val="16"/>
              </w:rPr>
              <w:t>0</w:t>
            </w:r>
            <w:r w:rsidRPr="00B109C9">
              <w:rPr>
                <w:rFonts w:ascii="Arial" w:hAnsi="Arial" w:cs="Arial"/>
                <w:sz w:val="16"/>
                <w:szCs w:val="16"/>
              </w:rPr>
              <w:t>...+40°С</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Климатическое исполнение</w:t>
            </w:r>
          </w:p>
        </w:tc>
        <w:tc>
          <w:tcPr>
            <w:tcW w:w="0" w:type="auto"/>
            <w:gridSpan w:val="8"/>
          </w:tcPr>
          <w:p w:rsidR="00A2604C" w:rsidRPr="00B109C9" w:rsidRDefault="00A2604C" w:rsidP="00A2604C">
            <w:pPr>
              <w:jc w:val="center"/>
              <w:rPr>
                <w:rFonts w:ascii="Arial" w:hAnsi="Arial" w:cs="Arial"/>
                <w:sz w:val="16"/>
                <w:szCs w:val="16"/>
              </w:rPr>
            </w:pPr>
            <w:r w:rsidRPr="00B109C9">
              <w:rPr>
                <w:rFonts w:ascii="Arial" w:hAnsi="Arial" w:cs="Arial"/>
                <w:sz w:val="16"/>
                <w:szCs w:val="16"/>
              </w:rPr>
              <w:t>УХЛ4</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Срок службы светодиодов</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50000 часов</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Класс защиты от поражения электрическим током</w:t>
            </w:r>
          </w:p>
        </w:tc>
        <w:tc>
          <w:tcPr>
            <w:tcW w:w="0" w:type="auto"/>
            <w:gridSpan w:val="8"/>
          </w:tcPr>
          <w:p w:rsidR="00A2604C" w:rsidRPr="00B109C9" w:rsidRDefault="00A2604C" w:rsidP="00A2604C">
            <w:pPr>
              <w:pStyle w:val="a3"/>
              <w:ind w:left="0"/>
              <w:jc w:val="center"/>
              <w:rPr>
                <w:rStyle w:val="a4"/>
                <w:rFonts w:ascii="Arial" w:hAnsi="Arial" w:cs="Arial"/>
                <w:b w:val="0"/>
                <w:sz w:val="16"/>
                <w:szCs w:val="16"/>
                <w:lang w:val="en-US"/>
              </w:rPr>
            </w:pPr>
            <w:r w:rsidRPr="00B109C9">
              <w:rPr>
                <w:rStyle w:val="a4"/>
                <w:rFonts w:ascii="Arial" w:hAnsi="Arial" w:cs="Arial"/>
                <w:b w:val="0"/>
                <w:sz w:val="16"/>
                <w:szCs w:val="16"/>
                <w:lang w:val="en-US"/>
              </w:rPr>
              <w:t>I</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Тип пульта ДУ</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ИК</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Дальность передачи сигнала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4-6м</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Источник питания пульта ДУ</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 xml:space="preserve">Две батарейки типоразмера </w:t>
            </w:r>
            <w:r w:rsidRPr="00B109C9">
              <w:rPr>
                <w:rStyle w:val="a4"/>
                <w:rFonts w:ascii="Arial" w:hAnsi="Arial" w:cs="Arial"/>
                <w:b w:val="0"/>
                <w:sz w:val="16"/>
                <w:szCs w:val="16"/>
                <w:lang w:val="en-US"/>
              </w:rPr>
              <w:t>AAA</w:t>
            </w:r>
            <w:r w:rsidRPr="00B109C9">
              <w:rPr>
                <w:rStyle w:val="a4"/>
                <w:rFonts w:ascii="Arial" w:hAnsi="Arial" w:cs="Arial"/>
                <w:b w:val="0"/>
                <w:sz w:val="16"/>
                <w:szCs w:val="16"/>
              </w:rPr>
              <w:t xml:space="preserve"> 1.5В</w:t>
            </w:r>
          </w:p>
        </w:tc>
      </w:tr>
    </w:tbl>
    <w:p w:rsidR="00916A81" w:rsidRPr="00B109C9" w:rsidRDefault="00393DC7" w:rsidP="00B109C9">
      <w:pPr>
        <w:pStyle w:val="a3"/>
        <w:spacing w:after="0" w:line="240" w:lineRule="auto"/>
        <w:ind w:left="360"/>
        <w:jc w:val="both"/>
        <w:rPr>
          <w:rFonts w:ascii="Arial" w:hAnsi="Arial" w:cs="Arial"/>
          <w:b/>
          <w:sz w:val="16"/>
          <w:szCs w:val="16"/>
        </w:rPr>
      </w:pPr>
      <w:r w:rsidRPr="00B109C9">
        <w:rPr>
          <w:rFonts w:ascii="Arial" w:hAnsi="Arial" w:cs="Arial"/>
          <w:i/>
          <w:sz w:val="16"/>
          <w:szCs w:val="16"/>
        </w:rPr>
        <w:t>*</w:t>
      </w:r>
      <w:r w:rsidR="00916A81" w:rsidRPr="00B109C9">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Комплектация</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Светильник</w:t>
      </w:r>
      <w:r w:rsidR="00513556" w:rsidRPr="00B109C9">
        <w:rPr>
          <w:rStyle w:val="a4"/>
          <w:rFonts w:ascii="Arial" w:hAnsi="Arial" w:cs="Arial"/>
          <w:b w:val="0"/>
          <w:sz w:val="16"/>
          <w:szCs w:val="16"/>
        </w:rPr>
        <w:t>;</w:t>
      </w:r>
    </w:p>
    <w:p w:rsidR="00BF4C38" w:rsidRPr="00B109C9" w:rsidRDefault="00BF4C38"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w:t>
      </w:r>
      <w:r w:rsidR="00BD2ED9" w:rsidRPr="00B109C9">
        <w:rPr>
          <w:rStyle w:val="a4"/>
          <w:rFonts w:ascii="Arial" w:hAnsi="Arial" w:cs="Arial"/>
          <w:b w:val="0"/>
          <w:sz w:val="16"/>
          <w:szCs w:val="16"/>
        </w:rPr>
        <w:t>Пульт дистанционного</w:t>
      </w:r>
      <w:r w:rsidRPr="00B109C9">
        <w:rPr>
          <w:rStyle w:val="a4"/>
          <w:rFonts w:ascii="Arial" w:hAnsi="Arial" w:cs="Arial"/>
          <w:b w:val="0"/>
          <w:sz w:val="16"/>
          <w:szCs w:val="16"/>
        </w:rPr>
        <w:t xml:space="preserve"> управления;</w:t>
      </w:r>
    </w:p>
    <w:p w:rsidR="005E04F6" w:rsidRPr="00B109C9" w:rsidRDefault="005E04F6" w:rsidP="00B109C9">
      <w:pPr>
        <w:spacing w:after="0" w:line="240" w:lineRule="auto"/>
        <w:ind w:firstLine="284"/>
        <w:rPr>
          <w:rStyle w:val="a4"/>
          <w:rFonts w:ascii="Arial" w:hAnsi="Arial" w:cs="Arial"/>
          <w:b w:val="0"/>
          <w:sz w:val="16"/>
          <w:szCs w:val="16"/>
          <w:lang w:val="en-US"/>
        </w:rPr>
      </w:pPr>
      <w:r w:rsidRPr="00B109C9">
        <w:rPr>
          <w:rStyle w:val="a4"/>
          <w:rFonts w:ascii="Arial" w:hAnsi="Arial" w:cs="Arial"/>
          <w:b w:val="0"/>
          <w:sz w:val="16"/>
          <w:szCs w:val="16"/>
        </w:rPr>
        <w:t xml:space="preserve">- Батарейки типоразмера </w:t>
      </w:r>
      <w:r w:rsidRPr="00B109C9">
        <w:rPr>
          <w:rStyle w:val="a4"/>
          <w:rFonts w:ascii="Arial" w:hAnsi="Arial" w:cs="Arial"/>
          <w:b w:val="0"/>
          <w:sz w:val="16"/>
          <w:szCs w:val="16"/>
          <w:lang w:val="en-US"/>
        </w:rPr>
        <w:t xml:space="preserve">AAA </w:t>
      </w:r>
      <w:r w:rsidRPr="00B109C9">
        <w:rPr>
          <w:rStyle w:val="a4"/>
          <w:rFonts w:ascii="Arial" w:hAnsi="Arial" w:cs="Arial"/>
          <w:b w:val="0"/>
          <w:sz w:val="16"/>
          <w:szCs w:val="16"/>
        </w:rPr>
        <w:t>1.5В</w:t>
      </w:r>
      <w:r w:rsidRPr="00B109C9">
        <w:rPr>
          <w:rStyle w:val="a4"/>
          <w:rFonts w:ascii="Arial" w:hAnsi="Arial" w:cs="Arial"/>
          <w:b w:val="0"/>
          <w:sz w:val="16"/>
          <w:szCs w:val="16"/>
          <w:lang w:val="en-US"/>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Инструкция</w:t>
      </w:r>
      <w:r w:rsidR="00513556" w:rsidRPr="00B109C9">
        <w:rPr>
          <w:rStyle w:val="a4"/>
          <w:rFonts w:ascii="Arial" w:hAnsi="Arial" w:cs="Arial"/>
          <w:b w:val="0"/>
          <w:sz w:val="16"/>
          <w:szCs w:val="16"/>
        </w:rPr>
        <w:t>;</w:t>
      </w:r>
    </w:p>
    <w:p w:rsidR="00513556" w:rsidRPr="00B109C9" w:rsidRDefault="00513556"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Крепежный </w:t>
      </w:r>
      <w:r w:rsidR="00BD2ED9" w:rsidRPr="00B109C9">
        <w:rPr>
          <w:rStyle w:val="a4"/>
          <w:rFonts w:ascii="Arial" w:hAnsi="Arial" w:cs="Arial"/>
          <w:b w:val="0"/>
          <w:sz w:val="16"/>
          <w:szCs w:val="16"/>
        </w:rPr>
        <w:t>комплект</w:t>
      </w:r>
      <w:r w:rsidRPr="00B109C9">
        <w:rPr>
          <w:rStyle w:val="a4"/>
          <w:rFonts w:ascii="Arial" w:hAnsi="Arial" w:cs="Arial"/>
          <w:b w:val="0"/>
          <w:sz w:val="16"/>
          <w:szCs w:val="16"/>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Коробка упаковочная</w:t>
      </w:r>
      <w:r w:rsidR="00513556" w:rsidRPr="00B109C9">
        <w:rPr>
          <w:rStyle w:val="a4"/>
          <w:rFonts w:ascii="Arial" w:hAnsi="Arial" w:cs="Arial"/>
          <w:b w:val="0"/>
          <w:sz w:val="16"/>
          <w:szCs w:val="16"/>
        </w:rPr>
        <w:t>.</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Меры безопасности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109C9">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109C9">
        <w:rPr>
          <w:rFonts w:ascii="Arial" w:hAnsi="Arial" w:cs="Arial"/>
          <w:b/>
          <w:sz w:val="16"/>
          <w:szCs w:val="16"/>
          <w:lang w:val="en-US"/>
        </w:rPr>
        <w:t>III</w:t>
      </w:r>
      <w:r w:rsidRPr="00B109C9">
        <w:rPr>
          <w:rFonts w:ascii="Arial" w:hAnsi="Arial" w:cs="Arial"/>
          <w:sz w:val="16"/>
          <w:szCs w:val="16"/>
        </w:rPr>
        <w:t xml:space="preserve">. При необходимости обратитесь к квалифицированному электрику. </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Все работы со светильником проводить только при отключенном электропитании.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Светильники соответствуют классу защиты от поражения электрическим током </w:t>
      </w:r>
      <w:r w:rsidRPr="00B109C9">
        <w:rPr>
          <w:rFonts w:ascii="Arial" w:hAnsi="Arial" w:cs="Arial"/>
          <w:sz w:val="16"/>
          <w:szCs w:val="16"/>
          <w:lang w:val="en-US"/>
        </w:rPr>
        <w:t>I</w:t>
      </w:r>
      <w:r w:rsidRPr="00B109C9">
        <w:rPr>
          <w:rFonts w:ascii="Arial" w:hAnsi="Arial" w:cs="Arial"/>
          <w:sz w:val="16"/>
          <w:szCs w:val="16"/>
        </w:rPr>
        <w:t xml:space="preserve"> по ГОСТ Р МЭК 60598-1</w:t>
      </w:r>
      <w:r w:rsidR="0084519A" w:rsidRPr="00B109C9">
        <w:rPr>
          <w:rFonts w:ascii="Arial" w:hAnsi="Arial" w:cs="Arial"/>
          <w:sz w:val="16"/>
          <w:szCs w:val="16"/>
        </w:rPr>
        <w:t>-2013</w:t>
      </w:r>
      <w:r w:rsidRPr="00B109C9">
        <w:rPr>
          <w:rFonts w:ascii="Arial" w:hAnsi="Arial" w:cs="Arial"/>
          <w:sz w:val="16"/>
          <w:szCs w:val="16"/>
        </w:rPr>
        <w:t>. Не использовать без провода защитного заземления.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светильников без рассеивателя.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предназначен для использования </w:t>
      </w:r>
      <w:r w:rsidR="00393DC7" w:rsidRPr="00B109C9">
        <w:rPr>
          <w:rFonts w:ascii="Arial" w:hAnsi="Arial" w:cs="Arial"/>
          <w:sz w:val="16"/>
          <w:szCs w:val="16"/>
        </w:rPr>
        <w:t xml:space="preserve">только </w:t>
      </w:r>
      <w:r w:rsidRPr="00B109C9">
        <w:rPr>
          <w:rFonts w:ascii="Arial" w:hAnsi="Arial" w:cs="Arial"/>
          <w:sz w:val="16"/>
          <w:szCs w:val="16"/>
        </w:rPr>
        <w:t>внутри помещений.</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с </w:t>
      </w:r>
      <w:r w:rsidR="00393DC7" w:rsidRPr="00B109C9">
        <w:rPr>
          <w:rFonts w:ascii="Arial" w:hAnsi="Arial" w:cs="Arial"/>
          <w:sz w:val="16"/>
          <w:szCs w:val="16"/>
        </w:rPr>
        <w:t xml:space="preserve">бытовым </w:t>
      </w:r>
      <w:r w:rsidRPr="00B109C9">
        <w:rPr>
          <w:rFonts w:ascii="Arial" w:hAnsi="Arial" w:cs="Arial"/>
          <w:sz w:val="16"/>
          <w:szCs w:val="16"/>
        </w:rPr>
        <w:t>диммером.</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109C9">
          <w:rPr>
            <w:rFonts w:ascii="Arial" w:hAnsi="Arial" w:cs="Arial"/>
            <w:sz w:val="16"/>
            <w:szCs w:val="16"/>
          </w:rPr>
          <w:t> ГОСТ 32144-2013</w:t>
        </w:r>
      </w:hyperlink>
      <w:r w:rsidRPr="00B109C9">
        <w:rPr>
          <w:rFonts w:ascii="Arial" w:hAnsi="Arial" w:cs="Arial"/>
          <w:sz w:val="16"/>
          <w:szCs w:val="16"/>
        </w:rPr>
        <w:t>.</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Не устанавливать светильники вблизи нагревательных приборов.</w:t>
      </w:r>
    </w:p>
    <w:p w:rsidR="000611C5"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Радиоактивные и ядовитые вещества в состав светильника не входят.</w:t>
      </w:r>
    </w:p>
    <w:p w:rsidR="000611C5"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 xml:space="preserve">Монтаж и </w:t>
      </w:r>
      <w:r w:rsidR="000611C5" w:rsidRPr="00B109C9">
        <w:rPr>
          <w:rStyle w:val="a4"/>
          <w:rFonts w:ascii="Arial" w:hAnsi="Arial" w:cs="Arial"/>
          <w:sz w:val="16"/>
          <w:szCs w:val="16"/>
        </w:rPr>
        <w:t xml:space="preserve">подключение </w:t>
      </w:r>
    </w:p>
    <w:p w:rsidR="00BD2ED9" w:rsidRPr="00B109C9" w:rsidRDefault="00BD2ED9" w:rsidP="00B109C9">
      <w:pPr>
        <w:pStyle w:val="a3"/>
        <w:numPr>
          <w:ilvl w:val="0"/>
          <w:numId w:val="12"/>
        </w:numPr>
        <w:spacing w:after="0" w:line="240" w:lineRule="auto"/>
        <w:jc w:val="both"/>
        <w:rPr>
          <w:rStyle w:val="a4"/>
          <w:rFonts w:ascii="Arial" w:hAnsi="Arial" w:cs="Arial"/>
          <w:b w:val="0"/>
          <w:sz w:val="16"/>
          <w:szCs w:val="16"/>
        </w:rPr>
      </w:pPr>
      <w:r w:rsidRPr="00B109C9">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109C9">
        <w:rPr>
          <w:rStyle w:val="a4"/>
          <w:rFonts w:ascii="Arial" w:hAnsi="Arial" w:cs="Arial"/>
          <w:b w:val="0"/>
          <w:sz w:val="16"/>
          <w:szCs w:val="16"/>
        </w:rPr>
        <w:t xml:space="preserve"> </w:t>
      </w:r>
    </w:p>
    <w:p w:rsidR="00EF27D9" w:rsidRPr="00B109C9" w:rsidRDefault="00EF27D9"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Выберите место для установки светильника.</w:t>
      </w:r>
      <w:r w:rsidR="00BD2ED9" w:rsidRPr="00B109C9">
        <w:rPr>
          <w:rStyle w:val="a4"/>
          <w:rFonts w:ascii="Arial" w:hAnsi="Arial" w:cs="Arial"/>
          <w:b w:val="0"/>
          <w:sz w:val="16"/>
          <w:szCs w:val="16"/>
        </w:rPr>
        <w:t xml:space="preserve"> </w:t>
      </w:r>
      <w:r w:rsidR="00BD2ED9" w:rsidRPr="00B109C9">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Снимите </w:t>
      </w:r>
      <w:r w:rsidR="009E49E6" w:rsidRPr="00B109C9">
        <w:rPr>
          <w:rStyle w:val="a4"/>
          <w:rFonts w:ascii="Arial" w:hAnsi="Arial" w:cs="Arial"/>
          <w:b w:val="0"/>
          <w:sz w:val="16"/>
          <w:szCs w:val="16"/>
        </w:rPr>
        <w:t>рассеиватель</w:t>
      </w:r>
      <w:r w:rsidRPr="00B109C9">
        <w:rPr>
          <w:rStyle w:val="a4"/>
          <w:rFonts w:ascii="Arial" w:hAnsi="Arial" w:cs="Arial"/>
          <w:b w:val="0"/>
          <w:sz w:val="16"/>
          <w:szCs w:val="16"/>
        </w:rPr>
        <w:t xml:space="preserve"> светильника и </w:t>
      </w:r>
      <w:r w:rsidR="004867AE" w:rsidRPr="00B109C9">
        <w:rPr>
          <w:rStyle w:val="a4"/>
          <w:rFonts w:ascii="Arial" w:hAnsi="Arial" w:cs="Arial"/>
          <w:b w:val="0"/>
          <w:sz w:val="16"/>
          <w:szCs w:val="16"/>
        </w:rPr>
        <w:t xml:space="preserve">наметьте отверстия для </w:t>
      </w:r>
      <w:r w:rsidR="0084519A" w:rsidRPr="00B109C9">
        <w:rPr>
          <w:rStyle w:val="a4"/>
          <w:rFonts w:ascii="Arial" w:hAnsi="Arial" w:cs="Arial"/>
          <w:b w:val="0"/>
          <w:sz w:val="16"/>
          <w:szCs w:val="16"/>
        </w:rPr>
        <w:t>сверления в</w:t>
      </w:r>
      <w:r w:rsidR="004867AE" w:rsidRPr="00B109C9">
        <w:rPr>
          <w:rStyle w:val="a4"/>
          <w:rFonts w:ascii="Arial" w:hAnsi="Arial" w:cs="Arial"/>
          <w:b w:val="0"/>
          <w:sz w:val="16"/>
          <w:szCs w:val="16"/>
        </w:rPr>
        <w:t xml:space="preserve"> поверхности </w:t>
      </w:r>
      <w:r w:rsidRPr="00B109C9">
        <w:rPr>
          <w:rStyle w:val="a4"/>
          <w:rFonts w:ascii="Arial" w:hAnsi="Arial" w:cs="Arial"/>
          <w:b w:val="0"/>
          <w:sz w:val="16"/>
          <w:szCs w:val="16"/>
        </w:rPr>
        <w:t>в соответствии с крепежными отверстиями светильника.</w:t>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Просверлите отверстия и вставьте дюбели.</w:t>
      </w:r>
    </w:p>
    <w:p w:rsidR="001C2E77" w:rsidRPr="00B109C9" w:rsidRDefault="002F32D5"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w:t>
      </w:r>
      <w:r w:rsidR="001C2E77" w:rsidRPr="00B109C9">
        <w:rPr>
          <w:rStyle w:val="a4"/>
          <w:rFonts w:ascii="Arial" w:hAnsi="Arial" w:cs="Arial"/>
          <w:b w:val="0"/>
          <w:sz w:val="16"/>
          <w:szCs w:val="16"/>
        </w:rPr>
        <w:t>Подключите питающий кабель к клеммной колодке согласно схеме:</w:t>
      </w:r>
    </w:p>
    <w:p w:rsidR="00F861E2" w:rsidRPr="00B109C9" w:rsidRDefault="0007504A" w:rsidP="00B109C9">
      <w:pPr>
        <w:pStyle w:val="a3"/>
        <w:spacing w:after="0" w:line="240" w:lineRule="auto"/>
        <w:ind w:left="357"/>
        <w:jc w:val="center"/>
        <w:rPr>
          <w:rStyle w:val="a4"/>
          <w:rFonts w:ascii="Arial" w:hAnsi="Arial" w:cs="Arial"/>
          <w:b w:val="0"/>
          <w:sz w:val="16"/>
          <w:szCs w:val="16"/>
        </w:rPr>
      </w:pPr>
      <w:r>
        <w:rPr>
          <w:rFonts w:ascii="Arial" w:hAnsi="Arial" w:cs="Arial"/>
          <w:bCs/>
          <w:noProof/>
          <w:sz w:val="16"/>
          <w:szCs w:val="16"/>
        </w:rPr>
        <w:lastRenderedPageBreak/>
        <w:drawing>
          <wp:anchor distT="0" distB="0" distL="114300" distR="114300" simplePos="0" relativeHeight="251657728" behindDoc="1" locked="0" layoutInCell="1" allowOverlap="1">
            <wp:simplePos x="0" y="0"/>
            <wp:positionH relativeFrom="column">
              <wp:posOffset>5353050</wp:posOffset>
            </wp:positionH>
            <wp:positionV relativeFrom="paragraph">
              <wp:posOffset>85725</wp:posOffset>
            </wp:positionV>
            <wp:extent cx="1285200" cy="3085200"/>
            <wp:effectExtent l="0" t="0" r="0" b="0"/>
            <wp:wrapTight wrapText="bothSides">
              <wp:wrapPolygon edited="0">
                <wp:start x="3844" y="0"/>
                <wp:lineTo x="0" y="0"/>
                <wp:lineTo x="0" y="6403"/>
                <wp:lineTo x="3844" y="6403"/>
                <wp:lineTo x="0" y="6936"/>
                <wp:lineTo x="0" y="13339"/>
                <wp:lineTo x="3844" y="14939"/>
                <wp:lineTo x="3844" y="21476"/>
                <wp:lineTo x="17938" y="21476"/>
                <wp:lineTo x="17938" y="12805"/>
                <wp:lineTo x="21141" y="11738"/>
                <wp:lineTo x="21141" y="10671"/>
                <wp:lineTo x="17938" y="8537"/>
                <wp:lineTo x="21141" y="8003"/>
                <wp:lineTo x="21141" y="6936"/>
                <wp:lineTo x="17938" y="6403"/>
                <wp:lineTo x="21141" y="6403"/>
                <wp:lineTo x="21141" y="5336"/>
                <wp:lineTo x="17938" y="4268"/>
                <wp:lineTo x="21141" y="2668"/>
                <wp:lineTo x="21141" y="1867"/>
                <wp:lineTo x="17938" y="0"/>
                <wp:lineTo x="3844"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471_remote_schem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200" cy="3085200"/>
                    </a:xfrm>
                    <a:prstGeom prst="rect">
                      <a:avLst/>
                    </a:prstGeom>
                  </pic:spPr>
                </pic:pic>
              </a:graphicData>
            </a:graphic>
            <wp14:sizeRelH relativeFrom="margin">
              <wp14:pctWidth>0</wp14:pctWidth>
            </wp14:sizeRelH>
            <wp14:sizeRelV relativeFrom="margin">
              <wp14:pctHeight>0</wp14:pctHeight>
            </wp14:sizeRelV>
          </wp:anchor>
        </w:drawing>
      </w:r>
      <w:r w:rsidR="00F861E2" w:rsidRPr="00B109C9">
        <w:rPr>
          <w:rFonts w:ascii="Arial" w:hAnsi="Arial" w:cs="Arial"/>
          <w:bCs/>
          <w:noProof/>
          <w:sz w:val="16"/>
          <w:szCs w:val="16"/>
        </w:rPr>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Зафиксируйте светильник с помощью шурупов.</w:t>
      </w:r>
    </w:p>
    <w:p w:rsidR="00AB34FC"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Наденьте крышку светильника.</w:t>
      </w:r>
      <w:r w:rsidR="0058061F" w:rsidRPr="00B109C9">
        <w:rPr>
          <w:rFonts w:ascii="Arial" w:hAnsi="Arial" w:cs="Arial"/>
          <w:bCs/>
          <w:noProof/>
          <w:sz w:val="16"/>
          <w:szCs w:val="16"/>
        </w:rPr>
        <w:t xml:space="preserve"> </w:t>
      </w:r>
    </w:p>
    <w:p w:rsidR="006A57A7"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Управление светильником</w:t>
      </w:r>
      <w:r w:rsidR="002F32D5" w:rsidRPr="00B109C9">
        <w:rPr>
          <w:rStyle w:val="a4"/>
          <w:rFonts w:ascii="Arial" w:hAnsi="Arial" w:cs="Arial"/>
          <w:sz w:val="16"/>
          <w:szCs w:val="16"/>
        </w:rPr>
        <w:t xml:space="preserve"> при помощи пульта ДУ</w:t>
      </w:r>
    </w:p>
    <w:p w:rsidR="00BF4C91" w:rsidRPr="00B109C9" w:rsidRDefault="00BF4C91"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 xml:space="preserve"> Достаньте пульт управления </w:t>
      </w:r>
      <w:r w:rsidR="006C268B" w:rsidRPr="00B109C9">
        <w:rPr>
          <w:rStyle w:val="a4"/>
          <w:rFonts w:ascii="Arial" w:hAnsi="Arial" w:cs="Arial"/>
          <w:b w:val="0"/>
          <w:sz w:val="16"/>
          <w:szCs w:val="16"/>
        </w:rPr>
        <w:t xml:space="preserve">из упаковки и установите в отсек </w:t>
      </w:r>
      <w:r w:rsidR="0084519A" w:rsidRPr="00B109C9">
        <w:rPr>
          <w:rStyle w:val="a4"/>
          <w:rFonts w:ascii="Arial" w:hAnsi="Arial" w:cs="Arial"/>
          <w:b w:val="0"/>
          <w:sz w:val="16"/>
          <w:szCs w:val="16"/>
        </w:rPr>
        <w:t>питания 2</w:t>
      </w:r>
      <w:r w:rsidR="006C268B" w:rsidRPr="00B109C9">
        <w:rPr>
          <w:rStyle w:val="a4"/>
          <w:rFonts w:ascii="Arial" w:hAnsi="Arial" w:cs="Arial"/>
          <w:b w:val="0"/>
          <w:sz w:val="16"/>
          <w:szCs w:val="16"/>
        </w:rPr>
        <w:t xml:space="preserve"> батарейки типа ААА (в комплекте поставки).</w:t>
      </w:r>
      <w:r w:rsidR="0058061F" w:rsidRPr="00B109C9">
        <w:rPr>
          <w:rFonts w:ascii="Arial" w:hAnsi="Arial" w:cs="Arial"/>
          <w:bCs/>
          <w:noProof/>
          <w:sz w:val="16"/>
          <w:szCs w:val="16"/>
        </w:rPr>
        <w:t xml:space="preserve"> </w:t>
      </w:r>
    </w:p>
    <w:p w:rsidR="00AB34FC" w:rsidRPr="00B109C9" w:rsidRDefault="006C268B"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Включите питание светильника.</w:t>
      </w:r>
    </w:p>
    <w:p w:rsidR="005C2E8A" w:rsidRPr="00B109C9" w:rsidRDefault="005C2E8A"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Управление светильника осуществлять согласно схеме:</w:t>
      </w:r>
    </w:p>
    <w:p w:rsidR="007E1A4E"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1 </w:t>
      </w:r>
      <w:r w:rsidR="007E1A4E" w:rsidRPr="00B109C9">
        <w:rPr>
          <w:rStyle w:val="a4"/>
          <w:rFonts w:ascii="Arial" w:hAnsi="Arial" w:cs="Arial"/>
          <w:b w:val="0"/>
          <w:sz w:val="16"/>
          <w:szCs w:val="16"/>
        </w:rPr>
        <w:t xml:space="preserve">– </w:t>
      </w:r>
      <w:r w:rsidR="0007504A" w:rsidRPr="00B109C9">
        <w:rPr>
          <w:rStyle w:val="a4"/>
          <w:rFonts w:ascii="Arial" w:hAnsi="Arial" w:cs="Arial"/>
          <w:b w:val="0"/>
          <w:sz w:val="16"/>
          <w:szCs w:val="16"/>
        </w:rPr>
        <w:t>кнопка включение/выключение светильника</w:t>
      </w:r>
      <w:r w:rsidR="00A923AC" w:rsidRPr="00B109C9">
        <w:rPr>
          <w:rStyle w:val="a4"/>
          <w:rFonts w:ascii="Arial" w:hAnsi="Arial" w:cs="Arial"/>
          <w:b w:val="0"/>
          <w:sz w:val="16"/>
          <w:szCs w:val="16"/>
        </w:rPr>
        <w:t xml:space="preserve">.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2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 xml:space="preserve">шаговое переключение </w:t>
      </w:r>
      <w:r w:rsidR="0007504A">
        <w:rPr>
          <w:rStyle w:val="a4"/>
          <w:rFonts w:ascii="Arial" w:hAnsi="Arial" w:cs="Arial"/>
          <w:b w:val="0"/>
          <w:sz w:val="16"/>
          <w:szCs w:val="16"/>
        </w:rPr>
        <w:t>режимов свечения</w:t>
      </w:r>
      <w:r w:rsidR="0007504A" w:rsidRPr="00B109C9">
        <w:rPr>
          <w:rStyle w:val="a4"/>
          <w:rFonts w:ascii="Arial" w:hAnsi="Arial" w:cs="Arial"/>
          <w:b w:val="0"/>
          <w:sz w:val="16"/>
          <w:szCs w:val="16"/>
        </w:rPr>
        <w:t xml:space="preserve"> (3000К – 4</w:t>
      </w:r>
      <w:r w:rsidR="0007504A">
        <w:rPr>
          <w:rStyle w:val="a4"/>
          <w:rFonts w:ascii="Arial" w:hAnsi="Arial" w:cs="Arial"/>
          <w:b w:val="0"/>
          <w:sz w:val="16"/>
          <w:szCs w:val="16"/>
        </w:rPr>
        <w:t>0</w:t>
      </w:r>
      <w:r w:rsidR="0007504A" w:rsidRPr="00B109C9">
        <w:rPr>
          <w:rStyle w:val="a4"/>
          <w:rFonts w:ascii="Arial" w:hAnsi="Arial" w:cs="Arial"/>
          <w:b w:val="0"/>
          <w:sz w:val="16"/>
          <w:szCs w:val="16"/>
        </w:rPr>
        <w:t>00К – 6</w:t>
      </w:r>
      <w:r w:rsidR="0007504A">
        <w:rPr>
          <w:rStyle w:val="a4"/>
          <w:rFonts w:ascii="Arial" w:hAnsi="Arial" w:cs="Arial"/>
          <w:b w:val="0"/>
          <w:sz w:val="16"/>
          <w:szCs w:val="16"/>
        </w:rPr>
        <w:t>0</w:t>
      </w:r>
      <w:r w:rsidR="0007504A" w:rsidRPr="00B109C9">
        <w:rPr>
          <w:rStyle w:val="a4"/>
          <w:rFonts w:ascii="Arial" w:hAnsi="Arial" w:cs="Arial"/>
          <w:b w:val="0"/>
          <w:sz w:val="16"/>
          <w:szCs w:val="16"/>
        </w:rPr>
        <w:t>00К</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w:t>
      </w:r>
      <w:r w:rsidR="0007504A">
        <w:rPr>
          <w:rStyle w:val="a4"/>
          <w:rFonts w:ascii="Arial" w:hAnsi="Arial" w:cs="Arial"/>
          <w:b w:val="0"/>
          <w:sz w:val="16"/>
          <w:szCs w:val="16"/>
        </w:rPr>
        <w:t xml:space="preserve"> ночник</w:t>
      </w:r>
      <w:r w:rsidR="0007504A" w:rsidRPr="00B109C9">
        <w:rPr>
          <w:rStyle w:val="a4"/>
          <w:rFonts w:ascii="Arial" w:hAnsi="Arial" w:cs="Arial"/>
          <w:b w:val="0"/>
          <w:sz w:val="16"/>
          <w:szCs w:val="16"/>
        </w:rPr>
        <w:t>)</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3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установка таймера выключения на 30 минут (светильник автоматически отключится спустя 30 минут)</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4 – </w:t>
      </w:r>
      <w:r w:rsidR="007E1A4E" w:rsidRPr="00B109C9">
        <w:rPr>
          <w:rStyle w:val="a4"/>
          <w:rFonts w:ascii="Arial" w:hAnsi="Arial" w:cs="Arial"/>
          <w:b w:val="0"/>
          <w:sz w:val="16"/>
          <w:szCs w:val="16"/>
        </w:rPr>
        <w:t xml:space="preserve">увеличение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5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плавное уменьшение цветовой температуры (к теплому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6 – </w:t>
      </w:r>
      <w:r w:rsidR="0007504A" w:rsidRPr="00B109C9">
        <w:rPr>
          <w:rStyle w:val="a4"/>
          <w:rFonts w:ascii="Arial" w:hAnsi="Arial" w:cs="Arial"/>
          <w:b w:val="0"/>
          <w:sz w:val="16"/>
          <w:szCs w:val="16"/>
        </w:rPr>
        <w:t>плавное увеличение цветовой температуры (к холодному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7 – </w:t>
      </w:r>
      <w:r w:rsidR="007E1A4E" w:rsidRPr="00B109C9">
        <w:rPr>
          <w:rStyle w:val="a4"/>
          <w:rFonts w:ascii="Arial" w:hAnsi="Arial" w:cs="Arial"/>
          <w:b w:val="0"/>
          <w:sz w:val="16"/>
          <w:szCs w:val="16"/>
        </w:rPr>
        <w:t xml:space="preserve">уменьшение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8 – </w:t>
      </w:r>
      <w:r w:rsidR="0007504A" w:rsidRPr="00B109C9">
        <w:rPr>
          <w:rStyle w:val="a4"/>
          <w:rFonts w:ascii="Arial" w:hAnsi="Arial" w:cs="Arial"/>
          <w:b w:val="0"/>
          <w:sz w:val="16"/>
          <w:szCs w:val="16"/>
        </w:rPr>
        <w:t>режим «ночник»</w:t>
      </w:r>
    </w:p>
    <w:p w:rsidR="007E1A4E" w:rsidRPr="00B109C9" w:rsidRDefault="0009485C"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9 – </w:t>
      </w:r>
      <w:r w:rsidR="00D01925">
        <w:rPr>
          <w:rStyle w:val="a4"/>
          <w:rFonts w:ascii="Arial" w:hAnsi="Arial" w:cs="Arial"/>
          <w:b w:val="0"/>
          <w:sz w:val="16"/>
          <w:szCs w:val="16"/>
        </w:rPr>
        <w:t>переключение яркости свечения (20%, 50% и 100% от максимальной яркости)</w:t>
      </w:r>
    </w:p>
    <w:p w:rsidR="007E1A4E" w:rsidRDefault="0058061F"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10 –</w:t>
      </w:r>
      <w:r w:rsidR="00D01925">
        <w:rPr>
          <w:rStyle w:val="a4"/>
          <w:rFonts w:ascii="Arial" w:hAnsi="Arial" w:cs="Arial"/>
          <w:b w:val="0"/>
          <w:sz w:val="16"/>
          <w:szCs w:val="16"/>
        </w:rPr>
        <w:t xml:space="preserve"> режим свечения 3000</w:t>
      </w:r>
      <w:r w:rsidR="00D01925">
        <w:rPr>
          <w:rStyle w:val="a4"/>
          <w:rFonts w:ascii="Arial" w:hAnsi="Arial" w:cs="Arial"/>
          <w:b w:val="0"/>
          <w:sz w:val="16"/>
          <w:szCs w:val="16"/>
          <w:lang w:val="en-US"/>
        </w:rPr>
        <w:t>K</w:t>
      </w:r>
      <w:r w:rsidR="00412854" w:rsidRPr="00B109C9">
        <w:rPr>
          <w:rStyle w:val="a4"/>
          <w:rFonts w:ascii="Arial" w:hAnsi="Arial" w:cs="Arial"/>
          <w:b w:val="0"/>
          <w:sz w:val="16"/>
          <w:szCs w:val="16"/>
        </w:rPr>
        <w:t>.</w:t>
      </w:r>
      <w:r w:rsidR="00A923AC" w:rsidRPr="00B109C9">
        <w:rPr>
          <w:rStyle w:val="a4"/>
          <w:rFonts w:ascii="Arial" w:hAnsi="Arial" w:cs="Arial"/>
          <w:b w:val="0"/>
          <w:sz w:val="16"/>
          <w:szCs w:val="16"/>
        </w:rPr>
        <w:t xml:space="preserve"> </w:t>
      </w:r>
    </w:p>
    <w:p w:rsidR="00D01925" w:rsidRDefault="00D01925"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w:t>
      </w:r>
      <w:r w:rsidRPr="00D01925">
        <w:rPr>
          <w:rStyle w:val="a4"/>
          <w:rFonts w:ascii="Arial" w:hAnsi="Arial" w:cs="Arial"/>
          <w:b w:val="0"/>
          <w:sz w:val="16"/>
          <w:szCs w:val="16"/>
        </w:rPr>
        <w:t>1</w:t>
      </w:r>
      <w:r w:rsidRPr="00B109C9">
        <w:rPr>
          <w:rStyle w:val="a4"/>
          <w:rFonts w:ascii="Arial" w:hAnsi="Arial" w:cs="Arial"/>
          <w:b w:val="0"/>
          <w:sz w:val="16"/>
          <w:szCs w:val="16"/>
        </w:rPr>
        <w:t xml:space="preserve"> –</w:t>
      </w:r>
      <w:r>
        <w:rPr>
          <w:rStyle w:val="a4"/>
          <w:rFonts w:ascii="Arial" w:hAnsi="Arial" w:cs="Arial"/>
          <w:b w:val="0"/>
          <w:sz w:val="16"/>
          <w:szCs w:val="16"/>
        </w:rPr>
        <w:t xml:space="preserve"> режим свечения </w:t>
      </w:r>
      <w:r w:rsidRPr="00D01925">
        <w:rPr>
          <w:rStyle w:val="a4"/>
          <w:rFonts w:ascii="Arial" w:hAnsi="Arial" w:cs="Arial"/>
          <w:b w:val="0"/>
          <w:sz w:val="16"/>
          <w:szCs w:val="16"/>
        </w:rPr>
        <w:t>6</w:t>
      </w:r>
      <w:r>
        <w:rPr>
          <w:rStyle w:val="a4"/>
          <w:rFonts w:ascii="Arial" w:hAnsi="Arial" w:cs="Arial"/>
          <w:b w:val="0"/>
          <w:sz w:val="16"/>
          <w:szCs w:val="16"/>
        </w:rPr>
        <w:t>000</w:t>
      </w:r>
      <w:r>
        <w:rPr>
          <w:rStyle w:val="a4"/>
          <w:rFonts w:ascii="Arial" w:hAnsi="Arial" w:cs="Arial"/>
          <w:b w:val="0"/>
          <w:sz w:val="16"/>
          <w:szCs w:val="16"/>
          <w:lang w:val="en-US"/>
        </w:rPr>
        <w:t>K</w:t>
      </w:r>
      <w:r w:rsidRPr="00B109C9">
        <w:rPr>
          <w:rStyle w:val="a4"/>
          <w:rFonts w:ascii="Arial" w:hAnsi="Arial" w:cs="Arial"/>
          <w:b w:val="0"/>
          <w:sz w:val="16"/>
          <w:szCs w:val="16"/>
        </w:rPr>
        <w:t>.</w:t>
      </w:r>
    </w:p>
    <w:p w:rsidR="00A923AC" w:rsidRPr="00B109C9" w:rsidRDefault="00D01925"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w:t>
      </w:r>
      <w:r w:rsidRPr="00D01925">
        <w:rPr>
          <w:rStyle w:val="a4"/>
          <w:rFonts w:ascii="Arial" w:hAnsi="Arial" w:cs="Arial"/>
          <w:b w:val="0"/>
          <w:sz w:val="16"/>
          <w:szCs w:val="16"/>
        </w:rPr>
        <w:t>2</w:t>
      </w:r>
      <w:r w:rsidRPr="00B109C9">
        <w:rPr>
          <w:rStyle w:val="a4"/>
          <w:rFonts w:ascii="Arial" w:hAnsi="Arial" w:cs="Arial"/>
          <w:b w:val="0"/>
          <w:sz w:val="16"/>
          <w:szCs w:val="16"/>
        </w:rPr>
        <w:t xml:space="preserve"> –</w:t>
      </w:r>
      <w:r>
        <w:rPr>
          <w:rStyle w:val="a4"/>
          <w:rFonts w:ascii="Arial" w:hAnsi="Arial" w:cs="Arial"/>
          <w:b w:val="0"/>
          <w:sz w:val="16"/>
          <w:szCs w:val="16"/>
        </w:rPr>
        <w:t xml:space="preserve"> режим свечения </w:t>
      </w:r>
      <w:r w:rsidRPr="00D01925">
        <w:rPr>
          <w:rStyle w:val="a4"/>
          <w:rFonts w:ascii="Arial" w:hAnsi="Arial" w:cs="Arial"/>
          <w:b w:val="0"/>
          <w:sz w:val="16"/>
          <w:szCs w:val="16"/>
        </w:rPr>
        <w:t>4</w:t>
      </w:r>
      <w:r>
        <w:rPr>
          <w:rStyle w:val="a4"/>
          <w:rFonts w:ascii="Arial" w:hAnsi="Arial" w:cs="Arial"/>
          <w:b w:val="0"/>
          <w:sz w:val="16"/>
          <w:szCs w:val="16"/>
        </w:rPr>
        <w:t>000</w:t>
      </w:r>
      <w:r>
        <w:rPr>
          <w:rStyle w:val="a4"/>
          <w:rFonts w:ascii="Arial" w:hAnsi="Arial" w:cs="Arial"/>
          <w:b w:val="0"/>
          <w:sz w:val="16"/>
          <w:szCs w:val="16"/>
          <w:lang w:val="en-US"/>
        </w:rPr>
        <w:t>K</w:t>
      </w:r>
      <w:r w:rsidRPr="00B109C9">
        <w:rPr>
          <w:rStyle w:val="a4"/>
          <w:rFonts w:ascii="Arial" w:hAnsi="Arial" w:cs="Arial"/>
          <w:b w:val="0"/>
          <w:sz w:val="16"/>
          <w:szCs w:val="16"/>
        </w:rPr>
        <w:t>.</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Техническое обслуживание и ремонт</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Светильник не требует специализированного технического обслуживания.</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109C9" w:rsidRDefault="005E263A" w:rsidP="00B109C9">
      <w:pPr>
        <w:pStyle w:val="a3"/>
        <w:numPr>
          <w:ilvl w:val="0"/>
          <w:numId w:val="1"/>
        </w:numPr>
        <w:spacing w:after="0" w:line="240" w:lineRule="auto"/>
        <w:jc w:val="both"/>
        <w:rPr>
          <w:rFonts w:ascii="Arial" w:eastAsia="Times New Roman" w:hAnsi="Arial" w:cs="Arial"/>
          <w:b/>
          <w:sz w:val="16"/>
          <w:szCs w:val="16"/>
        </w:rPr>
      </w:pPr>
      <w:r w:rsidRPr="00B109C9">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F22201" w:rsidRPr="00B109C9"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b/>
                <w:sz w:val="16"/>
                <w:szCs w:val="16"/>
              </w:rPr>
            </w:pPr>
            <w:r w:rsidRPr="00B109C9">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Метод устранения</w:t>
            </w:r>
          </w:p>
        </w:tc>
      </w:tr>
      <w:tr w:rsidR="00F22201" w:rsidRPr="00B109C9"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 xml:space="preserve">При включении </w:t>
            </w:r>
            <w:r w:rsidRPr="00B109C9">
              <w:rPr>
                <w:rFonts w:ascii="Arial" w:hAnsi="Arial" w:cs="Arial"/>
                <w:sz w:val="16"/>
                <w:szCs w:val="16"/>
              </w:rPr>
              <w:t>питания</w:t>
            </w:r>
            <w:r w:rsidRPr="00B109C9">
              <w:rPr>
                <w:rFonts w:ascii="Arial" w:eastAsia="Times New Roman" w:hAnsi="Arial" w:cs="Arial"/>
                <w:sz w:val="16"/>
                <w:szCs w:val="16"/>
              </w:rPr>
              <w:t xml:space="preserve"> </w:t>
            </w:r>
            <w:r w:rsidRPr="00B109C9">
              <w:rPr>
                <w:rFonts w:ascii="Arial" w:hAnsi="Arial" w:cs="Arial"/>
                <w:sz w:val="16"/>
                <w:szCs w:val="16"/>
              </w:rPr>
              <w:t>светильник</w:t>
            </w:r>
            <w:r w:rsidRPr="00B109C9">
              <w:rPr>
                <w:rFonts w:ascii="Arial" w:eastAsia="Times New Roman" w:hAnsi="Arial" w:cs="Arial"/>
                <w:sz w:val="16"/>
                <w:szCs w:val="16"/>
              </w:rPr>
              <w:t xml:space="preserve"> не </w:t>
            </w:r>
            <w:r w:rsidRPr="00B109C9">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tabs>
                <w:tab w:val="left" w:pos="360"/>
              </w:tabs>
              <w:suppressAutoHyphens/>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Проверьте наличие напряжения питающей сети</w:t>
            </w:r>
            <w:r w:rsidRPr="00B109C9">
              <w:rPr>
                <w:rFonts w:ascii="Arial" w:hAnsi="Arial" w:cs="Arial"/>
                <w:sz w:val="16"/>
                <w:szCs w:val="16"/>
              </w:rPr>
              <w:t xml:space="preserve"> и, при необходимости,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контакты в схеме подключения 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целостность цепей и целостность изоляции</w:t>
            </w:r>
          </w:p>
        </w:tc>
      </w:tr>
      <w:tr w:rsidR="00F22201" w:rsidRPr="00B109C9"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r w:rsidRPr="00B109C9">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Подключите светильник через выключатель без подсветки, либо отключите подсветку</w:t>
            </w:r>
          </w:p>
        </w:tc>
      </w:tr>
      <w:tr w:rsidR="00F22201" w:rsidRPr="00B109C9" w:rsidTr="00F12577">
        <w:trPr>
          <w:trHeight w:val="301"/>
          <w:jc w:val="center"/>
        </w:trPr>
        <w:tc>
          <w:tcPr>
            <w:tcW w:w="0" w:type="auto"/>
            <w:vMerge/>
            <w:tcBorders>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F22201" w:rsidRPr="00B109C9" w:rsidTr="00725A49">
        <w:trPr>
          <w:trHeight w:val="301"/>
          <w:jc w:val="center"/>
        </w:trPr>
        <w:tc>
          <w:tcPr>
            <w:tcW w:w="0" w:type="auto"/>
            <w:vMerge/>
            <w:tcBorders>
              <w:left w:val="single" w:sz="4" w:space="0" w:color="000000"/>
              <w:bottom w:val="single" w:sz="4" w:space="0" w:color="auto"/>
              <w:right w:val="nil"/>
            </w:tcBorders>
            <w:vAlign w:val="center"/>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Наводка на корпусе светильника</w:t>
            </w:r>
            <w:r w:rsidR="00F22201" w:rsidRPr="00B109C9">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109C9" w:rsidRDefault="00F22201"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Потенциал</w:t>
            </w:r>
            <w:r w:rsidR="00BC52B6" w:rsidRPr="00B109C9">
              <w:rPr>
                <w:rFonts w:ascii="Arial" w:hAnsi="Arial" w:cs="Arial"/>
                <w:sz w:val="16"/>
                <w:szCs w:val="16"/>
              </w:rPr>
              <w:t xml:space="preserve"> </w:t>
            </w:r>
            <w:r w:rsidRPr="00B109C9">
              <w:rPr>
                <w:rFonts w:ascii="Arial" w:hAnsi="Arial" w:cs="Arial"/>
                <w:sz w:val="16"/>
                <w:szCs w:val="16"/>
              </w:rPr>
              <w:t xml:space="preserve">на </w:t>
            </w:r>
            <w:r w:rsidR="00BC52B6" w:rsidRPr="00B109C9">
              <w:rPr>
                <w:rFonts w:ascii="Arial" w:hAnsi="Arial" w:cs="Arial"/>
                <w:sz w:val="16"/>
                <w:szCs w:val="16"/>
              </w:rPr>
              <w:t>провод</w:t>
            </w:r>
            <w:r w:rsidRPr="00B109C9">
              <w:rPr>
                <w:rFonts w:ascii="Arial" w:hAnsi="Arial" w:cs="Arial"/>
                <w:sz w:val="16"/>
                <w:szCs w:val="16"/>
              </w:rPr>
              <w:t>е</w:t>
            </w:r>
            <w:r w:rsidR="00BC52B6" w:rsidRPr="00B109C9">
              <w:rPr>
                <w:rFonts w:ascii="Arial" w:hAnsi="Arial" w:cs="Arial"/>
                <w:sz w:val="16"/>
                <w:szCs w:val="16"/>
              </w:rPr>
              <w:t xml:space="preserve"> защитного заземления.</w:t>
            </w:r>
            <w:r w:rsidRPr="00B109C9">
              <w:rPr>
                <w:rFonts w:ascii="Arial" w:hAnsi="Arial" w:cs="Arial"/>
                <w:sz w:val="16"/>
                <w:szCs w:val="16"/>
              </w:rPr>
              <w:t xml:space="preserve"> Убедитесь, что защитное заземление соответствует требованиям действующего ПУЭ.</w:t>
            </w:r>
            <w:r w:rsidR="00BC52B6" w:rsidRPr="00B109C9">
              <w:rPr>
                <w:rFonts w:ascii="Arial" w:hAnsi="Arial" w:cs="Arial"/>
                <w:sz w:val="16"/>
                <w:szCs w:val="16"/>
              </w:rPr>
              <w:t xml:space="preserve"> Обратитесь к квалифицированному электрику, чтобы устранить неисправность</w:t>
            </w:r>
          </w:p>
        </w:tc>
      </w:tr>
      <w:tr w:rsidR="00F22201" w:rsidRPr="00B109C9" w:rsidTr="00725A49">
        <w:trPr>
          <w:trHeight w:val="368"/>
          <w:jc w:val="center"/>
        </w:trPr>
        <w:tc>
          <w:tcPr>
            <w:tcW w:w="0" w:type="auto"/>
            <w:vMerge w:val="restart"/>
            <w:tcBorders>
              <w:top w:val="single" w:sz="4" w:space="0" w:color="auto"/>
              <w:left w:val="single" w:sz="4" w:space="0" w:color="000000"/>
              <w:right w:val="nil"/>
            </w:tcBorders>
            <w:vAlign w:val="center"/>
            <w:hideMark/>
          </w:tcPr>
          <w:p w:rsidR="005A5F03" w:rsidRPr="00B109C9" w:rsidRDefault="00B109C9" w:rsidP="00B109C9">
            <w:pPr>
              <w:snapToGrid w:val="0"/>
              <w:spacing w:after="0" w:line="240" w:lineRule="auto"/>
              <w:rPr>
                <w:rStyle w:val="a4"/>
                <w:rFonts w:ascii="Arial" w:hAnsi="Arial" w:cs="Arial"/>
                <w:b w:val="0"/>
                <w:sz w:val="16"/>
                <w:szCs w:val="16"/>
              </w:rPr>
            </w:pPr>
            <w:r>
              <w:rPr>
                <w:rStyle w:val="a4"/>
                <w:rFonts w:ascii="Arial" w:hAnsi="Arial" w:cs="Arial"/>
                <w:b w:val="0"/>
                <w:sz w:val="16"/>
                <w:szCs w:val="16"/>
              </w:rPr>
              <w:t>С</w:t>
            </w:r>
            <w:r w:rsidR="005A5F03" w:rsidRPr="00B109C9">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Сократите расстояние до светильника, либо устраните преграду</w:t>
            </w:r>
          </w:p>
        </w:tc>
      </w:tr>
      <w:tr w:rsidR="00F22201" w:rsidRPr="00B109C9" w:rsidTr="00725A49">
        <w:trPr>
          <w:trHeight w:val="367"/>
          <w:jc w:val="center"/>
        </w:trPr>
        <w:tc>
          <w:tcPr>
            <w:tcW w:w="0" w:type="auto"/>
            <w:vMerge/>
            <w:tcBorders>
              <w:left w:val="single" w:sz="4" w:space="0" w:color="000000"/>
              <w:bottom w:val="single" w:sz="4" w:space="0" w:color="000000"/>
              <w:right w:val="nil"/>
            </w:tcBorders>
            <w:vAlign w:val="center"/>
            <w:hideMark/>
          </w:tcPr>
          <w:p w:rsidR="005A5F03" w:rsidRPr="00B109C9" w:rsidRDefault="005A5F03" w:rsidP="00B109C9">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Замените батарейки в ПДУ</w:t>
            </w:r>
          </w:p>
        </w:tc>
      </w:tr>
    </w:tbl>
    <w:p w:rsidR="005E263A" w:rsidRPr="00B109C9" w:rsidRDefault="005A5F03" w:rsidP="00B109C9">
      <w:pPr>
        <w:spacing w:after="0" w:line="240" w:lineRule="auto"/>
        <w:rPr>
          <w:rStyle w:val="a4"/>
          <w:rFonts w:ascii="Arial" w:hAnsi="Arial" w:cs="Arial"/>
          <w:sz w:val="16"/>
          <w:szCs w:val="16"/>
        </w:rPr>
      </w:pPr>
      <w:r w:rsidRPr="00B109C9">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109C9">
        <w:rPr>
          <w:rFonts w:ascii="Arial" w:hAnsi="Arial" w:cs="Arial"/>
          <w:sz w:val="16"/>
          <w:szCs w:val="16"/>
        </w:rPr>
        <w:t>целесообразен (</w:t>
      </w:r>
      <w:r w:rsidRPr="00B109C9">
        <w:rPr>
          <w:rFonts w:ascii="Arial" w:hAnsi="Arial" w:cs="Arial"/>
          <w:sz w:val="16"/>
          <w:szCs w:val="16"/>
        </w:rPr>
        <w:t>неисправимый дефект). Обратитесь в место продажи товара.</w:t>
      </w:r>
    </w:p>
    <w:p w:rsidR="00444E9E" w:rsidRPr="00B109C9" w:rsidRDefault="00A74C2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Хранение</w:t>
      </w:r>
    </w:p>
    <w:p w:rsidR="00A74C2E" w:rsidRPr="00B109C9" w:rsidRDefault="005A5F03" w:rsidP="00B109C9">
      <w:pPr>
        <w:spacing w:after="0" w:line="240" w:lineRule="auto"/>
        <w:rPr>
          <w:rFonts w:ascii="Arial" w:eastAsia="Arial" w:hAnsi="Arial" w:cs="Arial"/>
          <w:sz w:val="16"/>
          <w:szCs w:val="16"/>
        </w:rPr>
      </w:pPr>
      <w:r w:rsidRPr="00B109C9">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109C9">
        <w:rPr>
          <w:rFonts w:ascii="Arial" w:hAnsi="Arial" w:cs="Arial"/>
          <w:sz w:val="16"/>
          <w:szCs w:val="16"/>
        </w:rPr>
        <w:t>более 5</w:t>
      </w:r>
      <w:r w:rsidRPr="00B109C9">
        <w:rPr>
          <w:rFonts w:ascii="Arial" w:hAnsi="Arial" w:cs="Arial"/>
          <w:sz w:val="16"/>
          <w:szCs w:val="16"/>
        </w:rPr>
        <w:t xml:space="preserve"> лет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Транспортировка</w:t>
      </w:r>
    </w:p>
    <w:p w:rsidR="001E6260" w:rsidRPr="00B109C9" w:rsidRDefault="001E6260" w:rsidP="00B109C9">
      <w:pPr>
        <w:spacing w:after="0" w:line="240" w:lineRule="auto"/>
        <w:rPr>
          <w:rFonts w:ascii="Arial" w:hAnsi="Arial" w:cs="Arial"/>
          <w:sz w:val="16"/>
          <w:szCs w:val="16"/>
        </w:rPr>
      </w:pPr>
      <w:r w:rsidRPr="00B109C9">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Утилизация</w:t>
      </w:r>
    </w:p>
    <w:p w:rsidR="001932F5" w:rsidRPr="00B109C9" w:rsidRDefault="001932F5" w:rsidP="00B109C9">
      <w:pPr>
        <w:suppressAutoHyphens/>
        <w:spacing w:after="0" w:line="240" w:lineRule="auto"/>
        <w:jc w:val="both"/>
        <w:rPr>
          <w:rFonts w:ascii="Arial" w:hAnsi="Arial" w:cs="Arial"/>
          <w:sz w:val="16"/>
          <w:szCs w:val="16"/>
        </w:rPr>
      </w:pPr>
      <w:bookmarkStart w:id="0" w:name="_Hlk517788872"/>
      <w:r w:rsidRPr="00B109C9">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0"/>
    </w:p>
    <w:p w:rsidR="005A5F03" w:rsidRPr="00B109C9" w:rsidRDefault="005A5F03"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Сертификация</w:t>
      </w:r>
    </w:p>
    <w:p w:rsidR="007C4616" w:rsidRPr="00B109C9" w:rsidRDefault="007C4616" w:rsidP="00B109C9">
      <w:pPr>
        <w:spacing w:after="0" w:line="240" w:lineRule="auto"/>
        <w:jc w:val="both"/>
        <w:rPr>
          <w:rFonts w:ascii="Arial" w:hAnsi="Arial" w:cs="Arial"/>
          <w:b/>
          <w:sz w:val="16"/>
          <w:szCs w:val="16"/>
        </w:rPr>
      </w:pPr>
      <w:r w:rsidRPr="00B109C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C4616" w:rsidRPr="00B109C9" w:rsidRDefault="007C4616"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Информация об изготовителе и дата производства</w:t>
      </w:r>
    </w:p>
    <w:p w:rsidR="007C4616" w:rsidRPr="00331BDF" w:rsidRDefault="007C4616" w:rsidP="00B109C9">
      <w:pPr>
        <w:spacing w:after="0" w:line="240" w:lineRule="auto"/>
        <w:jc w:val="both"/>
        <w:rPr>
          <w:rFonts w:ascii="Arial" w:hAnsi="Arial" w:cs="Arial"/>
          <w:sz w:val="16"/>
          <w:szCs w:val="16"/>
        </w:rPr>
      </w:pPr>
      <w:r w:rsidRPr="00B109C9">
        <w:rPr>
          <w:rFonts w:ascii="Arial" w:hAnsi="Arial" w:cs="Arial"/>
          <w:sz w:val="16"/>
          <w:szCs w:val="16"/>
        </w:rPr>
        <w:t xml:space="preserve">Сделано в Китае. Изготовитель: </w:t>
      </w:r>
      <w:r w:rsidR="00331BDF" w:rsidRPr="00D66A43">
        <w:rPr>
          <w:rFonts w:ascii="Arial" w:hAnsi="Arial" w:cs="Arial"/>
          <w:sz w:val="16"/>
          <w:szCs w:val="16"/>
        </w:rPr>
        <w:t xml:space="preserve">«NINGBO YUSING LIGHTING </w:t>
      </w:r>
      <w:proofErr w:type="gramStart"/>
      <w:r w:rsidR="00331BDF" w:rsidRPr="00D66A43">
        <w:rPr>
          <w:rFonts w:ascii="Arial" w:hAnsi="Arial" w:cs="Arial"/>
          <w:sz w:val="16"/>
          <w:szCs w:val="16"/>
        </w:rPr>
        <w:t>CO.,LTD</w:t>
      </w:r>
      <w:proofErr w:type="gramEnd"/>
      <w:r w:rsidR="00331BDF" w:rsidRPr="00D66A43">
        <w:rPr>
          <w:rFonts w:ascii="Arial" w:hAnsi="Arial" w:cs="Arial"/>
          <w:sz w:val="16"/>
          <w:szCs w:val="16"/>
        </w:rPr>
        <w:t xml:space="preserve">» Китай, No.1199,MINGGUANG RD.JIANGSHAN TOWN,NINGBO,CHINA / </w:t>
      </w:r>
      <w:proofErr w:type="spellStart"/>
      <w:r w:rsidR="00331BDF" w:rsidRPr="00D66A43">
        <w:rPr>
          <w:rFonts w:ascii="Arial" w:hAnsi="Arial" w:cs="Arial"/>
          <w:sz w:val="16"/>
          <w:szCs w:val="16"/>
        </w:rPr>
        <w:t>Нинбо</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Юсинг</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Лайтинг</w:t>
      </w:r>
      <w:proofErr w:type="spellEnd"/>
      <w:r w:rsidR="00331BDF" w:rsidRPr="00D66A43">
        <w:rPr>
          <w:rFonts w:ascii="Arial" w:hAnsi="Arial" w:cs="Arial"/>
          <w:sz w:val="16"/>
          <w:szCs w:val="16"/>
        </w:rPr>
        <w:t xml:space="preserve">, Ко.,  № 1199, </w:t>
      </w:r>
      <w:proofErr w:type="spellStart"/>
      <w:r w:rsidR="00331BDF" w:rsidRPr="00D66A43">
        <w:rPr>
          <w:rFonts w:ascii="Arial" w:hAnsi="Arial" w:cs="Arial"/>
          <w:sz w:val="16"/>
          <w:szCs w:val="16"/>
        </w:rPr>
        <w:t>Минггуан</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Роуд</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Цзяншань</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Таун</w:t>
      </w:r>
      <w:proofErr w:type="spellEnd"/>
      <w:r w:rsidR="00331BDF" w:rsidRPr="00D66A43">
        <w:rPr>
          <w:rFonts w:ascii="Arial" w:hAnsi="Arial" w:cs="Arial"/>
          <w:sz w:val="16"/>
          <w:szCs w:val="16"/>
        </w:rPr>
        <w:t xml:space="preserve">, </w:t>
      </w:r>
      <w:proofErr w:type="spellStart"/>
      <w:r w:rsidR="00331BDF" w:rsidRPr="00D66A43">
        <w:rPr>
          <w:rFonts w:ascii="Arial" w:hAnsi="Arial" w:cs="Arial"/>
          <w:sz w:val="16"/>
          <w:szCs w:val="16"/>
        </w:rPr>
        <w:t>Нинбо</w:t>
      </w:r>
      <w:proofErr w:type="spellEnd"/>
      <w:r w:rsidR="00331BDF" w:rsidRPr="00D66A43">
        <w:rPr>
          <w:rFonts w:ascii="Arial" w:hAnsi="Arial" w:cs="Arial"/>
          <w:sz w:val="16"/>
          <w:szCs w:val="16"/>
        </w:rPr>
        <w:t>, Китай</w:t>
      </w:r>
      <w:r w:rsidRPr="00B109C9">
        <w:rPr>
          <w:rFonts w:ascii="Arial" w:hAnsi="Arial" w:cs="Arial"/>
          <w:sz w:val="16"/>
          <w:szCs w:val="16"/>
        </w:rPr>
        <w:t>. Официальный представитель в РФ</w:t>
      </w:r>
      <w:r w:rsidR="00F53064" w:rsidRPr="00F53064">
        <w:rPr>
          <w:rFonts w:ascii="Arial" w:hAnsi="Arial" w:cs="Arial"/>
          <w:sz w:val="16"/>
          <w:szCs w:val="16"/>
        </w:rPr>
        <w:t xml:space="preserve"> / </w:t>
      </w:r>
      <w:r w:rsidRPr="00B109C9">
        <w:rPr>
          <w:rFonts w:ascii="Arial" w:hAnsi="Arial" w:cs="Arial"/>
          <w:sz w:val="16"/>
          <w:szCs w:val="16"/>
        </w:rPr>
        <w:t>Импортер: ООО «СИЛА СВЕТА» Россия, 117405, г. Москва, ул. Дорожная, д. 48, тел. +7(499)394-69-26</w:t>
      </w:r>
      <w:r w:rsidR="00331BDF" w:rsidRPr="00331BDF">
        <w:rPr>
          <w:rFonts w:ascii="Arial" w:hAnsi="Arial" w:cs="Arial"/>
          <w:sz w:val="16"/>
          <w:szCs w:val="16"/>
        </w:rPr>
        <w:t>.</w:t>
      </w:r>
      <w:bookmarkStart w:id="1" w:name="_GoBack"/>
      <w:bookmarkEnd w:id="1"/>
    </w:p>
    <w:p w:rsidR="001932F5" w:rsidRPr="00B109C9" w:rsidRDefault="007C4616" w:rsidP="00B109C9">
      <w:pPr>
        <w:spacing w:after="0" w:line="240" w:lineRule="auto"/>
        <w:rPr>
          <w:rFonts w:ascii="Arial" w:hAnsi="Arial" w:cs="Arial"/>
          <w:sz w:val="16"/>
          <w:szCs w:val="16"/>
        </w:rPr>
      </w:pPr>
      <w:r w:rsidRPr="00B109C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Г</w:t>
      </w:r>
      <w:r w:rsidR="00A74C2E" w:rsidRPr="00B109C9">
        <w:rPr>
          <w:rStyle w:val="a4"/>
          <w:rFonts w:ascii="Arial" w:hAnsi="Arial" w:cs="Arial"/>
          <w:sz w:val="16"/>
          <w:szCs w:val="16"/>
        </w:rPr>
        <w:t>арантийные</w:t>
      </w:r>
      <w:r w:rsidRPr="00B109C9">
        <w:rPr>
          <w:rStyle w:val="a4"/>
          <w:rFonts w:ascii="Arial" w:hAnsi="Arial" w:cs="Arial"/>
          <w:sz w:val="16"/>
          <w:szCs w:val="16"/>
        </w:rPr>
        <w:t xml:space="preserve"> обязательства</w:t>
      </w:r>
    </w:p>
    <w:p w:rsidR="00BC52B6" w:rsidRPr="00B109C9" w:rsidRDefault="00BC52B6" w:rsidP="00B109C9">
      <w:pPr>
        <w:pStyle w:val="a3"/>
        <w:numPr>
          <w:ilvl w:val="0"/>
          <w:numId w:val="18"/>
        </w:numPr>
        <w:spacing w:after="0" w:line="240" w:lineRule="auto"/>
        <w:jc w:val="both"/>
        <w:rPr>
          <w:rFonts w:ascii="Arial" w:hAnsi="Arial" w:cs="Arial"/>
          <w:sz w:val="16"/>
          <w:szCs w:val="16"/>
        </w:rPr>
      </w:pPr>
      <w:bookmarkStart w:id="2" w:name="_Hlk517788944"/>
      <w:r w:rsidRPr="00B109C9">
        <w:rPr>
          <w:rFonts w:ascii="Arial" w:hAnsi="Arial" w:cs="Arial"/>
          <w:sz w:val="16"/>
          <w:szCs w:val="16"/>
        </w:rPr>
        <w:t>Гарантийный срок на товар составляет 2 года (24 месяца) со дня продажи.</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1932F5"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F0F33" w:rsidRPr="00B109C9" w:rsidRDefault="001F0F33"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Срок службы светильника 5 лет.</w:t>
      </w:r>
    </w:p>
    <w:p w:rsidR="00F83611" w:rsidRPr="00B109C9" w:rsidRDefault="00BF4370" w:rsidP="00B109C9">
      <w:pPr>
        <w:spacing w:after="0" w:line="240" w:lineRule="auto"/>
        <w:ind w:firstLine="284"/>
        <w:jc w:val="center"/>
        <w:rPr>
          <w:rFonts w:ascii="Arial" w:hAnsi="Arial" w:cs="Arial"/>
          <w:sz w:val="16"/>
          <w:szCs w:val="16"/>
        </w:rPr>
      </w:pPr>
      <w:r w:rsidRPr="00B109C9">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B109C9"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6"/>
  </w:num>
  <w:num w:numId="3">
    <w:abstractNumId w:val="4"/>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14"/>
  </w:num>
  <w:num w:numId="10">
    <w:abstractNumId w:val="7"/>
  </w:num>
  <w:num w:numId="11">
    <w:abstractNumId w:val="0"/>
  </w:num>
  <w:num w:numId="12">
    <w:abstractNumId w:val="3"/>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E"/>
    <w:rsid w:val="0002465D"/>
    <w:rsid w:val="000611C5"/>
    <w:rsid w:val="0007504A"/>
    <w:rsid w:val="0009485C"/>
    <w:rsid w:val="000B4B66"/>
    <w:rsid w:val="000E1EF2"/>
    <w:rsid w:val="00121121"/>
    <w:rsid w:val="00136876"/>
    <w:rsid w:val="0018764B"/>
    <w:rsid w:val="001932F5"/>
    <w:rsid w:val="001B13C9"/>
    <w:rsid w:val="001B6689"/>
    <w:rsid w:val="001C2E77"/>
    <w:rsid w:val="001D1839"/>
    <w:rsid w:val="001D3C58"/>
    <w:rsid w:val="001E0BFC"/>
    <w:rsid w:val="001E6260"/>
    <w:rsid w:val="001F0F33"/>
    <w:rsid w:val="00250C1A"/>
    <w:rsid w:val="00260B59"/>
    <w:rsid w:val="00275C4F"/>
    <w:rsid w:val="002B123E"/>
    <w:rsid w:val="002D28CB"/>
    <w:rsid w:val="002F32D5"/>
    <w:rsid w:val="00312804"/>
    <w:rsid w:val="003131F4"/>
    <w:rsid w:val="00317749"/>
    <w:rsid w:val="00321773"/>
    <w:rsid w:val="00324489"/>
    <w:rsid w:val="00331BDF"/>
    <w:rsid w:val="00336256"/>
    <w:rsid w:val="00393DC7"/>
    <w:rsid w:val="00396248"/>
    <w:rsid w:val="003A5477"/>
    <w:rsid w:val="003B7B97"/>
    <w:rsid w:val="003C30A8"/>
    <w:rsid w:val="00412854"/>
    <w:rsid w:val="00421480"/>
    <w:rsid w:val="00440C24"/>
    <w:rsid w:val="00444E9E"/>
    <w:rsid w:val="0044507B"/>
    <w:rsid w:val="004867AE"/>
    <w:rsid w:val="0049466E"/>
    <w:rsid w:val="004D0466"/>
    <w:rsid w:val="004E1310"/>
    <w:rsid w:val="004F05D7"/>
    <w:rsid w:val="00506B44"/>
    <w:rsid w:val="00513556"/>
    <w:rsid w:val="00545C51"/>
    <w:rsid w:val="0054626E"/>
    <w:rsid w:val="00571C04"/>
    <w:rsid w:val="0058061F"/>
    <w:rsid w:val="005A44C5"/>
    <w:rsid w:val="005A5F03"/>
    <w:rsid w:val="005C2E8A"/>
    <w:rsid w:val="005E04F6"/>
    <w:rsid w:val="005E263A"/>
    <w:rsid w:val="006324B0"/>
    <w:rsid w:val="00661739"/>
    <w:rsid w:val="00662258"/>
    <w:rsid w:val="00685BDC"/>
    <w:rsid w:val="006A57A7"/>
    <w:rsid w:val="006C268B"/>
    <w:rsid w:val="006D4B7B"/>
    <w:rsid w:val="00725A49"/>
    <w:rsid w:val="0076458B"/>
    <w:rsid w:val="007B10A0"/>
    <w:rsid w:val="007B741B"/>
    <w:rsid w:val="007C4616"/>
    <w:rsid w:val="007E1A4E"/>
    <w:rsid w:val="00827639"/>
    <w:rsid w:val="00827795"/>
    <w:rsid w:val="0083681B"/>
    <w:rsid w:val="0084519A"/>
    <w:rsid w:val="00864C3B"/>
    <w:rsid w:val="008736D7"/>
    <w:rsid w:val="00877C3C"/>
    <w:rsid w:val="008A17A8"/>
    <w:rsid w:val="008C4D8F"/>
    <w:rsid w:val="008D0FC1"/>
    <w:rsid w:val="008E088B"/>
    <w:rsid w:val="008E0D47"/>
    <w:rsid w:val="008F74F1"/>
    <w:rsid w:val="00916A81"/>
    <w:rsid w:val="00943ADC"/>
    <w:rsid w:val="009446EA"/>
    <w:rsid w:val="0096682B"/>
    <w:rsid w:val="00967F1D"/>
    <w:rsid w:val="009868ED"/>
    <w:rsid w:val="009A2E09"/>
    <w:rsid w:val="009A632E"/>
    <w:rsid w:val="009B2259"/>
    <w:rsid w:val="009D061B"/>
    <w:rsid w:val="009E49E6"/>
    <w:rsid w:val="00A03629"/>
    <w:rsid w:val="00A10A4D"/>
    <w:rsid w:val="00A2604C"/>
    <w:rsid w:val="00A40F5D"/>
    <w:rsid w:val="00A74C2E"/>
    <w:rsid w:val="00A80DB6"/>
    <w:rsid w:val="00A923AC"/>
    <w:rsid w:val="00AA4949"/>
    <w:rsid w:val="00AB34FC"/>
    <w:rsid w:val="00B016D2"/>
    <w:rsid w:val="00B109C9"/>
    <w:rsid w:val="00B42872"/>
    <w:rsid w:val="00B528AB"/>
    <w:rsid w:val="00B738F7"/>
    <w:rsid w:val="00BB1668"/>
    <w:rsid w:val="00BC52B6"/>
    <w:rsid w:val="00BD2ED9"/>
    <w:rsid w:val="00BD5B1E"/>
    <w:rsid w:val="00BE6260"/>
    <w:rsid w:val="00BF4370"/>
    <w:rsid w:val="00BF4C38"/>
    <w:rsid w:val="00BF4C91"/>
    <w:rsid w:val="00BF7C67"/>
    <w:rsid w:val="00C11B7A"/>
    <w:rsid w:val="00C455DA"/>
    <w:rsid w:val="00C562C6"/>
    <w:rsid w:val="00C831E3"/>
    <w:rsid w:val="00D01925"/>
    <w:rsid w:val="00D93337"/>
    <w:rsid w:val="00DA05FE"/>
    <w:rsid w:val="00DE4BD8"/>
    <w:rsid w:val="00E54DBF"/>
    <w:rsid w:val="00E94918"/>
    <w:rsid w:val="00EF27D9"/>
    <w:rsid w:val="00EF5FF6"/>
    <w:rsid w:val="00F22201"/>
    <w:rsid w:val="00F43075"/>
    <w:rsid w:val="00F53064"/>
    <w:rsid w:val="00F61662"/>
    <w:rsid w:val="00F83611"/>
    <w:rsid w:val="00F861E2"/>
    <w:rsid w:val="00F92C2B"/>
    <w:rsid w:val="00F9348C"/>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F060"/>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0A09-A0FD-4400-9A3B-B0CE9D9D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1540</Words>
  <Characters>8782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2020-12-16T12:46:00Z</dcterms:created>
  <dcterms:modified xsi:type="dcterms:W3CDTF">2022-10-20T07:45:00Z</dcterms:modified>
</cp:coreProperties>
</file>