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B8" w:rsidRPr="007D6B48" w:rsidRDefault="001B764E" w:rsidP="00B7229E">
      <w:pPr>
        <w:ind w:left="360"/>
        <w:jc w:val="center"/>
        <w:rPr>
          <w:rFonts w:ascii="Arial" w:hAnsi="Arial" w:cs="Arial"/>
          <w:b/>
          <w:caps/>
        </w:rPr>
      </w:pPr>
      <w:r w:rsidRPr="007D6B48">
        <w:rPr>
          <w:rFonts w:ascii="Arial" w:hAnsi="Arial" w:cs="Arial"/>
          <w:b/>
          <w:caps/>
        </w:rPr>
        <w:t xml:space="preserve">линейный </w:t>
      </w:r>
      <w:r w:rsidR="00B7229E" w:rsidRPr="007D6B48">
        <w:rPr>
          <w:rFonts w:ascii="Arial" w:hAnsi="Arial" w:cs="Arial"/>
          <w:b/>
          <w:caps/>
        </w:rPr>
        <w:t xml:space="preserve">Светодиодный светильник </w:t>
      </w:r>
      <w:r w:rsidRPr="007D6B48">
        <w:rPr>
          <w:rFonts w:ascii="Arial" w:hAnsi="Arial" w:cs="Arial"/>
          <w:b/>
          <w:caps/>
        </w:rPr>
        <w:t>ТМ «</w:t>
      </w:r>
      <w:r w:rsidRPr="007D6B48">
        <w:rPr>
          <w:rFonts w:ascii="Arial" w:hAnsi="Arial" w:cs="Arial"/>
          <w:b/>
          <w:caps/>
          <w:lang w:val="en-US"/>
        </w:rPr>
        <w:t>FERON</w:t>
      </w:r>
      <w:r w:rsidRPr="007D6B48">
        <w:rPr>
          <w:rFonts w:ascii="Arial" w:hAnsi="Arial" w:cs="Arial"/>
          <w:b/>
          <w:caps/>
        </w:rPr>
        <w:t xml:space="preserve">» модель </w:t>
      </w:r>
      <w:r w:rsidR="00B7229E" w:rsidRPr="007D6B48">
        <w:rPr>
          <w:rFonts w:ascii="Arial" w:hAnsi="Arial" w:cs="Arial"/>
          <w:b/>
          <w:caps/>
          <w:lang w:val="en-US"/>
        </w:rPr>
        <w:t>AL</w:t>
      </w:r>
      <w:r w:rsidR="00B7229E" w:rsidRPr="007D6B48">
        <w:rPr>
          <w:rFonts w:ascii="Arial" w:hAnsi="Arial" w:cs="Arial"/>
          <w:b/>
          <w:caps/>
        </w:rPr>
        <w:t>50</w:t>
      </w:r>
      <w:r w:rsidR="00714550">
        <w:rPr>
          <w:rFonts w:ascii="Arial" w:hAnsi="Arial" w:cs="Arial"/>
          <w:b/>
          <w:caps/>
        </w:rPr>
        <w:t>6</w:t>
      </w:r>
      <w:r w:rsidR="000D535D">
        <w:rPr>
          <w:rFonts w:ascii="Arial" w:hAnsi="Arial" w:cs="Arial"/>
          <w:b/>
          <w:caps/>
        </w:rPr>
        <w:t>4</w:t>
      </w:r>
      <w:r w:rsidR="00FA32B8" w:rsidRPr="007D6B48">
        <w:rPr>
          <w:rFonts w:ascii="Arial" w:hAnsi="Arial" w:cs="Arial"/>
          <w:b/>
          <w:caps/>
        </w:rPr>
        <w:t>.</w:t>
      </w:r>
    </w:p>
    <w:p w:rsidR="00FA32B8" w:rsidRPr="001B764E" w:rsidRDefault="00B7229E" w:rsidP="00B7229E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1B764E">
        <w:rPr>
          <w:rFonts w:ascii="Arial" w:hAnsi="Arial" w:cs="Arial"/>
          <w:b/>
          <w:sz w:val="20"/>
          <w:szCs w:val="20"/>
        </w:rPr>
        <w:t>Инструкция по эксплуатации</w:t>
      </w:r>
    </w:p>
    <w:p w:rsidR="00CE487E" w:rsidRPr="00464C72" w:rsidRDefault="00E873F7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464C72">
        <w:rPr>
          <w:rFonts w:ascii="Arial" w:hAnsi="Arial" w:cs="Arial"/>
          <w:b/>
          <w:sz w:val="16"/>
          <w:szCs w:val="16"/>
        </w:rPr>
        <w:t>Назначение светильника:</w:t>
      </w:r>
    </w:p>
    <w:p w:rsidR="00306583" w:rsidRPr="00464C72" w:rsidRDefault="00D249E8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  <w:lang w:val="en-US"/>
        </w:rPr>
        <w:t>AL</w:t>
      </w:r>
      <w:r w:rsidR="0021686E">
        <w:rPr>
          <w:rFonts w:ascii="Arial" w:hAnsi="Arial" w:cs="Arial"/>
          <w:sz w:val="16"/>
          <w:szCs w:val="16"/>
        </w:rPr>
        <w:t>506</w:t>
      </w:r>
      <w:r w:rsidRPr="00464C72">
        <w:rPr>
          <w:rFonts w:ascii="Arial" w:hAnsi="Arial" w:cs="Arial"/>
          <w:sz w:val="16"/>
          <w:szCs w:val="16"/>
        </w:rPr>
        <w:t xml:space="preserve">4 –светильник со светодиодными источниками света общего назначения. Светильник </w:t>
      </w:r>
      <w:r w:rsidR="00E873F7" w:rsidRPr="00464C72">
        <w:rPr>
          <w:rFonts w:ascii="Arial" w:hAnsi="Arial" w:cs="Arial"/>
          <w:sz w:val="16"/>
          <w:szCs w:val="16"/>
        </w:rPr>
        <w:t xml:space="preserve">предназначен для </w:t>
      </w:r>
      <w:r w:rsidR="007A74B8" w:rsidRPr="00464C72">
        <w:rPr>
          <w:rFonts w:ascii="Arial" w:hAnsi="Arial" w:cs="Arial"/>
          <w:sz w:val="16"/>
          <w:szCs w:val="16"/>
        </w:rPr>
        <w:t xml:space="preserve">внутреннего </w:t>
      </w:r>
      <w:r w:rsidRPr="00464C72">
        <w:rPr>
          <w:rFonts w:ascii="Arial" w:hAnsi="Arial" w:cs="Arial"/>
          <w:sz w:val="16"/>
          <w:szCs w:val="16"/>
        </w:rPr>
        <w:t>освещения</w:t>
      </w:r>
      <w:r w:rsidR="00CE5933" w:rsidRPr="00464C72">
        <w:rPr>
          <w:rFonts w:ascii="Arial" w:hAnsi="Arial" w:cs="Arial"/>
          <w:sz w:val="16"/>
          <w:szCs w:val="16"/>
        </w:rPr>
        <w:t xml:space="preserve"> жилых и</w:t>
      </w:r>
      <w:r w:rsidRPr="00464C72">
        <w:rPr>
          <w:rFonts w:ascii="Arial" w:hAnsi="Arial" w:cs="Arial"/>
          <w:sz w:val="16"/>
          <w:szCs w:val="16"/>
        </w:rPr>
        <w:t xml:space="preserve"> общественных</w:t>
      </w:r>
      <w:r w:rsidR="00FA32B8" w:rsidRPr="00464C72">
        <w:rPr>
          <w:rFonts w:ascii="Arial" w:hAnsi="Arial" w:cs="Arial"/>
          <w:sz w:val="16"/>
          <w:szCs w:val="16"/>
        </w:rPr>
        <w:t xml:space="preserve"> помещени</w:t>
      </w:r>
      <w:r w:rsidR="007A74B8" w:rsidRPr="00464C72">
        <w:rPr>
          <w:rFonts w:ascii="Arial" w:hAnsi="Arial" w:cs="Arial"/>
          <w:sz w:val="16"/>
          <w:szCs w:val="16"/>
        </w:rPr>
        <w:t>й: офисов, торговых залов, подсобных помещений, коридоров, лестничных пролетов и пр.</w:t>
      </w:r>
    </w:p>
    <w:p w:rsidR="001B764E" w:rsidRPr="00464C72" w:rsidRDefault="001B764E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Светильники предназначены для работы в сети переменного тока с номинальным напряжением 230В</w:t>
      </w:r>
      <w:r w:rsidR="003A5BC6">
        <w:rPr>
          <w:rFonts w:ascii="Arial" w:hAnsi="Arial" w:cs="Arial"/>
          <w:sz w:val="16"/>
          <w:szCs w:val="16"/>
        </w:rPr>
        <w:t xml:space="preserve"> по ГОСТ 29322-2014</w:t>
      </w:r>
      <w:r w:rsidRPr="00464C72">
        <w:rPr>
          <w:rFonts w:ascii="Arial" w:hAnsi="Arial" w:cs="Arial"/>
          <w:sz w:val="16"/>
          <w:szCs w:val="16"/>
        </w:rPr>
        <w:t>. Качество электроэнергии должно соответствовать</w:t>
      </w:r>
      <w:r w:rsidR="0093499E">
        <w:rPr>
          <w:rFonts w:ascii="Arial" w:hAnsi="Arial" w:cs="Arial"/>
          <w:sz w:val="16"/>
          <w:szCs w:val="16"/>
        </w:rPr>
        <w:t xml:space="preserve"> требованиям</w:t>
      </w:r>
      <w:r w:rsidRPr="00464C72">
        <w:rPr>
          <w:rFonts w:ascii="Arial" w:hAnsi="Arial" w:cs="Arial"/>
          <w:sz w:val="16"/>
          <w:szCs w:val="16"/>
        </w:rPr>
        <w:t xml:space="preserve"> </w:t>
      </w:r>
      <w:r w:rsidR="00D249E8" w:rsidRPr="00464C72">
        <w:rPr>
          <w:rFonts w:ascii="Arial" w:hAnsi="Arial" w:cs="Arial"/>
          <w:sz w:val="16"/>
          <w:szCs w:val="16"/>
        </w:rPr>
        <w:t>ГОСТ Р 32144-2013</w:t>
      </w:r>
      <w:r w:rsidRPr="00464C72">
        <w:rPr>
          <w:rFonts w:ascii="Arial" w:hAnsi="Arial" w:cs="Arial"/>
          <w:sz w:val="16"/>
          <w:szCs w:val="16"/>
        </w:rPr>
        <w:t>.</w:t>
      </w:r>
    </w:p>
    <w:p w:rsidR="00464C72" w:rsidRDefault="00D249E8" w:rsidP="00464C72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Светильники соответствуют требованиям безопасности ГОСТ Р МЭК 60598-1-201</w:t>
      </w:r>
      <w:r w:rsidR="005837FC">
        <w:rPr>
          <w:rFonts w:ascii="Arial" w:hAnsi="Arial" w:cs="Arial"/>
          <w:sz w:val="16"/>
          <w:szCs w:val="16"/>
        </w:rPr>
        <w:t>3</w:t>
      </w:r>
      <w:bookmarkStart w:id="0" w:name="_GoBack"/>
      <w:bookmarkEnd w:id="0"/>
      <w:r w:rsidR="001B764E" w:rsidRPr="00464C72">
        <w:rPr>
          <w:rFonts w:ascii="Arial" w:hAnsi="Arial" w:cs="Arial"/>
          <w:sz w:val="16"/>
          <w:szCs w:val="16"/>
        </w:rPr>
        <w:t>.</w:t>
      </w:r>
    </w:p>
    <w:p w:rsidR="00464C72" w:rsidRPr="00464C72" w:rsidRDefault="00464C72" w:rsidP="00464C72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Светильники имеют сертификат соответствия требования</w:t>
      </w:r>
      <w:r w:rsidR="002E09FB">
        <w:rPr>
          <w:rFonts w:ascii="Arial" w:hAnsi="Arial" w:cs="Arial"/>
          <w:sz w:val="16"/>
          <w:szCs w:val="16"/>
        </w:rPr>
        <w:t>м</w:t>
      </w:r>
      <w:r>
        <w:rPr>
          <w:rFonts w:ascii="Arial" w:hAnsi="Arial" w:cs="Arial"/>
          <w:sz w:val="16"/>
          <w:szCs w:val="16"/>
        </w:rPr>
        <w:t xml:space="preserve"> технических регламентов таможенного союза: ТР ТС 004/2011 «О безопасности низковольтного оборудования», ТР ТС 020/2011 «Электромагнитная совместимость технических средств».</w:t>
      </w:r>
    </w:p>
    <w:p w:rsidR="001B764E" w:rsidRPr="00464C72" w:rsidRDefault="001B764E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Светильники устанавливаются на плоскую поверхность из нормально воспламеняемого материала.</w:t>
      </w:r>
    </w:p>
    <w:p w:rsidR="00E873F7" w:rsidRPr="00464C72" w:rsidRDefault="00E873F7" w:rsidP="008B4E6B">
      <w:pPr>
        <w:numPr>
          <w:ilvl w:val="0"/>
          <w:numId w:val="4"/>
        </w:numPr>
        <w:ind w:firstLine="0"/>
        <w:rPr>
          <w:rFonts w:ascii="Arial" w:hAnsi="Arial" w:cs="Arial"/>
          <w:b/>
          <w:sz w:val="16"/>
          <w:szCs w:val="16"/>
        </w:rPr>
      </w:pPr>
      <w:r w:rsidRPr="00464C72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1"/>
        <w:gridCol w:w="1026"/>
        <w:gridCol w:w="1116"/>
        <w:gridCol w:w="1115"/>
      </w:tblGrid>
      <w:tr w:rsidR="009C51DF" w:rsidRPr="00464C72" w:rsidTr="00122FB7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Мощность светильника</w:t>
            </w:r>
          </w:p>
        </w:tc>
        <w:tc>
          <w:tcPr>
            <w:tcW w:w="0" w:type="auto"/>
            <w:vAlign w:val="center"/>
          </w:tcPr>
          <w:p w:rsidR="009C51DF" w:rsidRPr="00464C72" w:rsidRDefault="009C51DF" w:rsidP="00D76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977A6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464C72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0" w:type="auto"/>
            <w:vAlign w:val="center"/>
          </w:tcPr>
          <w:p w:rsidR="009C51DF" w:rsidRPr="00464C72" w:rsidRDefault="009C51DF" w:rsidP="00D76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977A6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464C72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0" w:type="auto"/>
          </w:tcPr>
          <w:p w:rsidR="009C51DF" w:rsidRDefault="009C51DF" w:rsidP="00D76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48Вт</w:t>
            </w:r>
          </w:p>
        </w:tc>
      </w:tr>
      <w:tr w:rsidR="00226CB3" w:rsidRPr="00464C72" w:rsidTr="00226CB3">
        <w:trPr>
          <w:jc w:val="center"/>
        </w:trPr>
        <w:tc>
          <w:tcPr>
            <w:tcW w:w="0" w:type="auto"/>
            <w:vAlign w:val="center"/>
          </w:tcPr>
          <w:p w:rsidR="00226CB3" w:rsidRPr="00464C72" w:rsidRDefault="00226CB3" w:rsidP="00CA1487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Коэффициент мощности</w:t>
            </w:r>
          </w:p>
        </w:tc>
        <w:tc>
          <w:tcPr>
            <w:tcW w:w="1026" w:type="dxa"/>
            <w:vAlign w:val="center"/>
          </w:tcPr>
          <w:p w:rsidR="00226CB3" w:rsidRPr="00464C72" w:rsidRDefault="00226CB3" w:rsidP="007F55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0.6</w:t>
            </w:r>
          </w:p>
        </w:tc>
        <w:tc>
          <w:tcPr>
            <w:tcW w:w="1116" w:type="dxa"/>
            <w:vAlign w:val="center"/>
          </w:tcPr>
          <w:p w:rsidR="00226CB3" w:rsidRPr="00464C72" w:rsidRDefault="00226CB3" w:rsidP="007F55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0.9</w:t>
            </w:r>
          </w:p>
        </w:tc>
        <w:tc>
          <w:tcPr>
            <w:tcW w:w="0" w:type="auto"/>
            <w:vAlign w:val="center"/>
          </w:tcPr>
          <w:p w:rsidR="00226CB3" w:rsidRPr="00464C72" w:rsidRDefault="00226CB3" w:rsidP="007F55F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0.9</w:t>
            </w:r>
          </w:p>
        </w:tc>
      </w:tr>
      <w:tr w:rsidR="009C51DF" w:rsidRPr="00464C72" w:rsidTr="0085449A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7F55FA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Рабочее напряжение питания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7F5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230В±10%</w:t>
            </w:r>
          </w:p>
        </w:tc>
      </w:tr>
      <w:tr w:rsidR="009C51DF" w:rsidRPr="00464C72" w:rsidTr="008C2F94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Номинальная частота сети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50Гц</w:t>
            </w:r>
          </w:p>
        </w:tc>
      </w:tr>
      <w:tr w:rsidR="009C51DF" w:rsidRPr="00464C72" w:rsidTr="00161F45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Корпус  светодиодов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F91F9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SMD</w:t>
            </w:r>
            <w:r w:rsidRPr="00464C72">
              <w:rPr>
                <w:rFonts w:ascii="Arial" w:hAnsi="Arial" w:cs="Arial"/>
                <w:sz w:val="16"/>
                <w:szCs w:val="16"/>
              </w:rPr>
              <w:t>5730</w:t>
            </w:r>
          </w:p>
        </w:tc>
      </w:tr>
      <w:tr w:rsidR="009C51DF" w:rsidRPr="00464C72" w:rsidTr="00122FB7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Количество светодиодов</w:t>
            </w:r>
          </w:p>
        </w:tc>
        <w:tc>
          <w:tcPr>
            <w:tcW w:w="0" w:type="auto"/>
            <w:vAlign w:val="center"/>
          </w:tcPr>
          <w:p w:rsidR="009C51DF" w:rsidRPr="00464C72" w:rsidRDefault="00A977A6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  <w:r w:rsidR="009C51DF" w:rsidRPr="00464C72">
              <w:rPr>
                <w:rFonts w:ascii="Arial" w:hAnsi="Arial" w:cs="Arial"/>
                <w:sz w:val="16"/>
                <w:szCs w:val="16"/>
                <w:lang w:val="en-US"/>
              </w:rPr>
              <w:t>LED</w:t>
            </w:r>
          </w:p>
        </w:tc>
        <w:tc>
          <w:tcPr>
            <w:tcW w:w="0" w:type="auto"/>
            <w:vAlign w:val="center"/>
          </w:tcPr>
          <w:p w:rsidR="009C51DF" w:rsidRPr="00464C72" w:rsidRDefault="00A977A6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  <w:r w:rsidR="009C51DF" w:rsidRPr="00464C72">
              <w:rPr>
                <w:rFonts w:ascii="Arial" w:hAnsi="Arial" w:cs="Arial"/>
                <w:sz w:val="16"/>
                <w:szCs w:val="16"/>
                <w:lang w:val="en-US"/>
              </w:rPr>
              <w:t>LED</w:t>
            </w:r>
          </w:p>
        </w:tc>
        <w:tc>
          <w:tcPr>
            <w:tcW w:w="0" w:type="auto"/>
          </w:tcPr>
          <w:p w:rsidR="009C51DF" w:rsidRPr="00464C72" w:rsidRDefault="009C51DF" w:rsidP="00B6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0239C">
              <w:rPr>
                <w:rFonts w:ascii="Arial" w:hAnsi="Arial" w:cs="Arial"/>
                <w:sz w:val="16"/>
                <w:szCs w:val="16"/>
              </w:rPr>
              <w:t>08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LED</w:t>
            </w:r>
          </w:p>
        </w:tc>
      </w:tr>
      <w:tr w:rsidR="009C51DF" w:rsidRPr="00464C72" w:rsidTr="00122FB7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Световой поток, Лм±10%</w:t>
            </w:r>
          </w:p>
        </w:tc>
        <w:tc>
          <w:tcPr>
            <w:tcW w:w="0" w:type="auto"/>
            <w:vAlign w:val="center"/>
          </w:tcPr>
          <w:p w:rsidR="009C51DF" w:rsidRPr="00464C72" w:rsidRDefault="009C51DF" w:rsidP="00D76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1</w:t>
            </w:r>
            <w:r w:rsidR="00A977A6">
              <w:rPr>
                <w:rFonts w:ascii="Arial" w:hAnsi="Arial" w:cs="Arial"/>
                <w:sz w:val="16"/>
                <w:szCs w:val="16"/>
              </w:rPr>
              <w:t>44</w:t>
            </w:r>
            <w:r w:rsidRPr="00464C72">
              <w:rPr>
                <w:rFonts w:ascii="Arial" w:hAnsi="Arial" w:cs="Arial"/>
                <w:sz w:val="16"/>
                <w:szCs w:val="16"/>
              </w:rPr>
              <w:t>0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C51DF" w:rsidRPr="00464C72" w:rsidRDefault="00A977A6" w:rsidP="00D76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2880</w:t>
            </w:r>
          </w:p>
        </w:tc>
        <w:tc>
          <w:tcPr>
            <w:tcW w:w="0" w:type="auto"/>
          </w:tcPr>
          <w:p w:rsidR="009C51DF" w:rsidRPr="00464C72" w:rsidRDefault="009C51DF" w:rsidP="00602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60239C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</w:tr>
      <w:tr w:rsidR="009C51DF" w:rsidRPr="00464C72" w:rsidTr="00A42F9A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Тип кривой силы света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Д</w:t>
            </w:r>
            <w:r w:rsidR="0017759E">
              <w:rPr>
                <w:rFonts w:ascii="Arial" w:hAnsi="Arial" w:cs="Arial"/>
                <w:sz w:val="16"/>
                <w:szCs w:val="16"/>
              </w:rPr>
              <w:t xml:space="preserve"> (косинусная)</w:t>
            </w:r>
          </w:p>
        </w:tc>
      </w:tr>
      <w:tr w:rsidR="009C51DF" w:rsidRPr="00464C72" w:rsidTr="003A49F1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 xml:space="preserve">Класс </w:t>
            </w:r>
            <w:proofErr w:type="spellStart"/>
            <w:r w:rsidRPr="00464C72">
              <w:rPr>
                <w:rFonts w:ascii="Arial" w:hAnsi="Arial" w:cs="Arial"/>
                <w:sz w:val="16"/>
                <w:szCs w:val="16"/>
              </w:rPr>
              <w:t>светораспределения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П</w:t>
            </w:r>
            <w:r w:rsidR="0017759E">
              <w:rPr>
                <w:rFonts w:ascii="Arial" w:hAnsi="Arial" w:cs="Arial"/>
                <w:sz w:val="16"/>
                <w:szCs w:val="16"/>
              </w:rPr>
              <w:t xml:space="preserve"> (прямого света)</w:t>
            </w:r>
          </w:p>
        </w:tc>
      </w:tr>
      <w:tr w:rsidR="009C51DF" w:rsidRPr="00464C72" w:rsidTr="0035669B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EE2EEB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Коррелированная цветовая температура</w:t>
            </w:r>
          </w:p>
        </w:tc>
        <w:tc>
          <w:tcPr>
            <w:tcW w:w="0" w:type="auto"/>
            <w:gridSpan w:val="3"/>
            <w:vAlign w:val="center"/>
          </w:tcPr>
          <w:p w:rsidR="009C51DF" w:rsidRPr="009C51DF" w:rsidRDefault="009C51DF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4000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/6500К</w:t>
            </w:r>
          </w:p>
        </w:tc>
      </w:tr>
      <w:tr w:rsidR="009C51DF" w:rsidRPr="00464C72" w:rsidTr="00555E41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1B764E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Степень защиты от пыли и  влаги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9C51DF" w:rsidRPr="00464C72" w:rsidTr="000F6B57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9C51DF" w:rsidRPr="00464C72" w:rsidTr="004664B8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1B76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9C51DF" w:rsidRPr="00464C72" w:rsidTr="006450D7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Диапазон рабочих температур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1B76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-20..+40</w:t>
            </w:r>
            <w:proofErr w:type="gramStart"/>
            <w:r w:rsidRPr="00464C72">
              <w:rPr>
                <w:rFonts w:ascii="Arial" w:hAnsi="Arial" w:cs="Arial"/>
                <w:sz w:val="16"/>
                <w:szCs w:val="16"/>
              </w:rPr>
              <w:t>°С</w:t>
            </w:r>
            <w:proofErr w:type="gramEnd"/>
          </w:p>
        </w:tc>
      </w:tr>
      <w:tr w:rsidR="009C51DF" w:rsidRPr="00464C72" w:rsidTr="00F1145C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Температура хранения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1B76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-20..+60</w:t>
            </w:r>
            <w:proofErr w:type="gramStart"/>
            <w:r w:rsidRPr="00464C72">
              <w:rPr>
                <w:rFonts w:ascii="Arial" w:hAnsi="Arial" w:cs="Arial"/>
                <w:sz w:val="16"/>
                <w:szCs w:val="16"/>
              </w:rPr>
              <w:t>°С</w:t>
            </w:r>
            <w:proofErr w:type="gramEnd"/>
          </w:p>
        </w:tc>
      </w:tr>
      <w:tr w:rsidR="009C51DF" w:rsidRPr="00464C72" w:rsidTr="00620B74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Относительная влажность не более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D76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80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% (</w:t>
            </w:r>
            <w:r w:rsidRPr="00464C72">
              <w:rPr>
                <w:rFonts w:ascii="Arial" w:hAnsi="Arial" w:cs="Arial"/>
                <w:sz w:val="16"/>
                <w:szCs w:val="16"/>
              </w:rPr>
              <w:t xml:space="preserve">при 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  <w:r w:rsidRPr="00464C72">
              <w:rPr>
                <w:rFonts w:ascii="Arial" w:hAnsi="Arial" w:cs="Arial"/>
                <w:sz w:val="16"/>
                <w:szCs w:val="16"/>
              </w:rPr>
              <w:t>°С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9C51DF" w:rsidRPr="00464C72" w:rsidTr="00B36574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Коэффициент пульсаций освещенности менее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5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</w:tr>
      <w:tr w:rsidR="009C51DF" w:rsidRPr="00464C72" w:rsidTr="00D7590E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 xml:space="preserve">Индекс цветопередачи 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Ra</w:t>
            </w:r>
            <w:r w:rsidRPr="00464C72">
              <w:rPr>
                <w:rFonts w:ascii="Arial" w:hAnsi="Arial" w:cs="Arial"/>
                <w:sz w:val="16"/>
                <w:szCs w:val="16"/>
              </w:rPr>
              <w:t xml:space="preserve"> не менее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</w:tr>
      <w:tr w:rsidR="009C51DF" w:rsidRPr="00464C72" w:rsidTr="005C6FA1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Класс энергоэффективности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А</w:t>
            </w:r>
          </w:p>
        </w:tc>
      </w:tr>
      <w:tr w:rsidR="009C51DF" w:rsidRPr="00464C72" w:rsidTr="007F7855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 xml:space="preserve">Сталь, 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 xml:space="preserve">ABS </w:t>
            </w:r>
            <w:r w:rsidRPr="00464C72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9C51DF" w:rsidRPr="00464C72" w:rsidTr="00795313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Материал рассеивателя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A977A6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Полипропилен</w:t>
            </w:r>
          </w:p>
        </w:tc>
      </w:tr>
      <w:tr w:rsidR="009C51DF" w:rsidRPr="00464C72" w:rsidTr="00122FB7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Габаритные размеры, мм (</w:t>
            </w:r>
            <w:proofErr w:type="spellStart"/>
            <w:r w:rsidRPr="00464C72">
              <w:rPr>
                <w:rFonts w:ascii="Arial" w:hAnsi="Arial" w:cs="Arial"/>
                <w:sz w:val="16"/>
                <w:szCs w:val="16"/>
              </w:rPr>
              <w:t>д×ш×в</w:t>
            </w:r>
            <w:proofErr w:type="spellEnd"/>
            <w:r w:rsidRPr="00464C7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C51DF" w:rsidRPr="00464C72" w:rsidRDefault="009C51DF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590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×</w:t>
            </w:r>
            <w:r w:rsidRPr="00464C72">
              <w:rPr>
                <w:rFonts w:ascii="Arial" w:hAnsi="Arial" w:cs="Arial"/>
                <w:sz w:val="16"/>
                <w:szCs w:val="16"/>
              </w:rPr>
              <w:t>60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×2</w:t>
            </w:r>
            <w:r w:rsidRPr="00464C7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9C51DF" w:rsidRPr="00464C72" w:rsidRDefault="009C51DF" w:rsidP="00344C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464C72">
              <w:rPr>
                <w:rFonts w:ascii="Arial" w:hAnsi="Arial" w:cs="Arial"/>
                <w:sz w:val="16"/>
                <w:szCs w:val="16"/>
              </w:rPr>
              <w:t>19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0×</w:t>
            </w:r>
            <w:r w:rsidRPr="00464C72">
              <w:rPr>
                <w:rFonts w:ascii="Arial" w:hAnsi="Arial" w:cs="Arial"/>
                <w:sz w:val="16"/>
                <w:szCs w:val="16"/>
              </w:rPr>
              <w:t>60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×2</w:t>
            </w:r>
            <w:r w:rsidRPr="00464C7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9C51DF" w:rsidRPr="009C51DF" w:rsidRDefault="009C51DF" w:rsidP="00344C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  <w:r w:rsidR="00FC1621">
              <w:rPr>
                <w:rFonts w:ascii="Arial" w:hAnsi="Arial" w:cs="Arial"/>
                <w:sz w:val="16"/>
                <w:szCs w:val="16"/>
              </w:rPr>
              <w:t>0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×</w:t>
            </w:r>
            <w:r w:rsidRPr="00464C72">
              <w:rPr>
                <w:rFonts w:ascii="Arial" w:hAnsi="Arial" w:cs="Arial"/>
                <w:sz w:val="16"/>
                <w:szCs w:val="16"/>
              </w:rPr>
              <w:t>60</w:t>
            </w:r>
            <w:r w:rsidRPr="00464C72">
              <w:rPr>
                <w:rFonts w:ascii="Arial" w:hAnsi="Arial" w:cs="Arial"/>
                <w:sz w:val="16"/>
                <w:szCs w:val="16"/>
                <w:lang w:val="en-US"/>
              </w:rPr>
              <w:t>×2</w:t>
            </w:r>
            <w:r w:rsidRPr="00464C7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C51DF" w:rsidRPr="00464C72" w:rsidTr="00463458">
        <w:trPr>
          <w:jc w:val="center"/>
        </w:trPr>
        <w:tc>
          <w:tcPr>
            <w:tcW w:w="0" w:type="auto"/>
            <w:vAlign w:val="center"/>
          </w:tcPr>
          <w:p w:rsidR="009C51DF" w:rsidRPr="00464C72" w:rsidRDefault="009C51DF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Срок службы светодиодов</w:t>
            </w:r>
          </w:p>
        </w:tc>
        <w:tc>
          <w:tcPr>
            <w:tcW w:w="0" w:type="auto"/>
            <w:gridSpan w:val="3"/>
            <w:vAlign w:val="center"/>
          </w:tcPr>
          <w:p w:rsidR="009C51DF" w:rsidRPr="00464C72" w:rsidRDefault="009C51DF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4C72">
              <w:rPr>
                <w:rFonts w:ascii="Arial" w:hAnsi="Arial" w:cs="Arial"/>
                <w:sz w:val="16"/>
                <w:szCs w:val="16"/>
              </w:rPr>
              <w:t>30000 часов</w:t>
            </w:r>
          </w:p>
        </w:tc>
      </w:tr>
    </w:tbl>
    <w:p w:rsidR="001B764E" w:rsidRPr="00464C72" w:rsidRDefault="001B764E" w:rsidP="00D7637E">
      <w:pPr>
        <w:numPr>
          <w:ilvl w:val="0"/>
          <w:numId w:val="4"/>
        </w:numPr>
        <w:rPr>
          <w:rFonts w:ascii="Arial" w:hAnsi="Arial" w:cs="Arial"/>
          <w:b/>
          <w:sz w:val="16"/>
          <w:szCs w:val="16"/>
        </w:rPr>
      </w:pPr>
      <w:r w:rsidRPr="00464C72">
        <w:rPr>
          <w:rFonts w:ascii="Arial" w:hAnsi="Arial" w:cs="Arial"/>
          <w:b/>
          <w:sz w:val="16"/>
          <w:szCs w:val="16"/>
        </w:rPr>
        <w:t>Комплектация светильника:</w:t>
      </w:r>
    </w:p>
    <w:p w:rsidR="001B764E" w:rsidRPr="00464C72" w:rsidRDefault="00AC0612" w:rsidP="009C39E6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с</w:t>
      </w:r>
      <w:r w:rsidR="00D7637E" w:rsidRPr="00464C72">
        <w:rPr>
          <w:rFonts w:ascii="Arial" w:hAnsi="Arial" w:cs="Arial"/>
          <w:sz w:val="16"/>
          <w:szCs w:val="16"/>
        </w:rPr>
        <w:t xml:space="preserve">ветильник в </w:t>
      </w:r>
      <w:r w:rsidR="00F10A8F">
        <w:rPr>
          <w:rFonts w:ascii="Arial" w:hAnsi="Arial" w:cs="Arial"/>
          <w:sz w:val="16"/>
          <w:szCs w:val="16"/>
        </w:rPr>
        <w:t>блистерной упаковке</w:t>
      </w:r>
      <w:r w:rsidR="00D7637E" w:rsidRPr="00464C72">
        <w:rPr>
          <w:rFonts w:ascii="Arial" w:hAnsi="Arial" w:cs="Arial"/>
          <w:sz w:val="16"/>
          <w:szCs w:val="16"/>
        </w:rPr>
        <w:t>;</w:t>
      </w:r>
    </w:p>
    <w:p w:rsidR="00D7637E" w:rsidRPr="00464C72" w:rsidRDefault="00AC0612" w:rsidP="009C39E6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и</w:t>
      </w:r>
      <w:r w:rsidR="00D7637E" w:rsidRPr="00464C72">
        <w:rPr>
          <w:rFonts w:ascii="Arial" w:hAnsi="Arial" w:cs="Arial"/>
          <w:sz w:val="16"/>
          <w:szCs w:val="16"/>
        </w:rPr>
        <w:t>нструкция по эксплуатации;</w:t>
      </w:r>
    </w:p>
    <w:p w:rsidR="00F52F8E" w:rsidRPr="00464C72" w:rsidRDefault="00F52F8E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464C72">
        <w:rPr>
          <w:rFonts w:ascii="Arial" w:hAnsi="Arial" w:cs="Arial"/>
          <w:b/>
          <w:sz w:val="16"/>
          <w:szCs w:val="16"/>
        </w:rPr>
        <w:t>Включ</w:t>
      </w:r>
      <w:r w:rsidR="00AC0612" w:rsidRPr="00464C72">
        <w:rPr>
          <w:rFonts w:ascii="Arial" w:hAnsi="Arial" w:cs="Arial"/>
          <w:b/>
          <w:sz w:val="16"/>
          <w:szCs w:val="16"/>
        </w:rPr>
        <w:t>ение светильника</w:t>
      </w:r>
    </w:p>
    <w:p w:rsidR="00F52F8E" w:rsidRPr="00464C72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К работе со светильником допускаются лица, имеющие необходимую квалификацию.</w:t>
      </w:r>
      <w:r w:rsidR="00AA00D2" w:rsidRPr="00464C72">
        <w:rPr>
          <w:rFonts w:ascii="Arial" w:hAnsi="Arial" w:cs="Arial"/>
          <w:sz w:val="16"/>
          <w:szCs w:val="16"/>
        </w:rPr>
        <w:t xml:space="preserve"> Обратитесь к квалифицированному электрику.</w:t>
      </w:r>
    </w:p>
    <w:p w:rsidR="00C87D2A" w:rsidRPr="00464C72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Все работы по монтажу и подключению светильника осуществляются только при выключенном электропитании.</w:t>
      </w:r>
    </w:p>
    <w:p w:rsidR="00C87D2A" w:rsidRPr="00464C72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Извлечь светильник из коробки и произвести его внешний осмотр, проверить комплектность</w:t>
      </w:r>
      <w:r w:rsidR="00AA00D2" w:rsidRPr="00464C72">
        <w:rPr>
          <w:rFonts w:ascii="Arial" w:hAnsi="Arial" w:cs="Arial"/>
          <w:sz w:val="16"/>
          <w:szCs w:val="16"/>
        </w:rPr>
        <w:t xml:space="preserve"> поставки</w:t>
      </w:r>
      <w:r w:rsidRPr="00464C72">
        <w:rPr>
          <w:rFonts w:ascii="Arial" w:hAnsi="Arial" w:cs="Arial"/>
          <w:sz w:val="16"/>
          <w:szCs w:val="16"/>
        </w:rPr>
        <w:t>.</w:t>
      </w:r>
    </w:p>
    <w:p w:rsidR="00920A2A" w:rsidRPr="00464C72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Смонтировать свет</w:t>
      </w:r>
      <w:r w:rsidR="00F10A8F">
        <w:rPr>
          <w:rFonts w:ascii="Arial" w:hAnsi="Arial" w:cs="Arial"/>
          <w:sz w:val="16"/>
          <w:szCs w:val="16"/>
        </w:rPr>
        <w:t xml:space="preserve">ильник на монтажной поверхности. Светильники устанавливаются на ровную поверхность из </w:t>
      </w:r>
      <w:r w:rsidR="00F10A8F" w:rsidRPr="00CE4F3C">
        <w:rPr>
          <w:rFonts w:ascii="Arial" w:hAnsi="Arial" w:cs="Arial"/>
          <w:sz w:val="16"/>
          <w:szCs w:val="16"/>
        </w:rPr>
        <w:t>нормально воспламеняемого материала.</w:t>
      </w:r>
      <w:r w:rsidR="00F10A8F">
        <w:rPr>
          <w:rFonts w:ascii="Arial" w:hAnsi="Arial" w:cs="Arial"/>
          <w:sz w:val="16"/>
          <w:szCs w:val="16"/>
        </w:rPr>
        <w:t xml:space="preserve">  Для монтажа необходимо использовать крепежные скобы и саморезы (не входят в комплект поставки).</w:t>
      </w:r>
    </w:p>
    <w:p w:rsidR="00920A2A" w:rsidRPr="00464C72" w:rsidRDefault="00920A2A" w:rsidP="00920A2A">
      <w:pPr>
        <w:pStyle w:val="a5"/>
        <w:numPr>
          <w:ilvl w:val="0"/>
          <w:numId w:val="1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Установите крепежные скобы на монтажную поверхность и закрепите их саморезами.</w:t>
      </w:r>
    </w:p>
    <w:p w:rsidR="00920A2A" w:rsidRPr="00464C72" w:rsidRDefault="00920A2A" w:rsidP="00920A2A">
      <w:pPr>
        <w:pStyle w:val="a5"/>
        <w:numPr>
          <w:ilvl w:val="0"/>
          <w:numId w:val="1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 xml:space="preserve">Для определения расстояния между </w:t>
      </w:r>
      <w:r w:rsidR="00CA1487" w:rsidRPr="00464C72">
        <w:rPr>
          <w:rFonts w:ascii="Arial" w:hAnsi="Arial" w:cs="Arial"/>
          <w:sz w:val="16"/>
          <w:szCs w:val="16"/>
        </w:rPr>
        <w:t>отверстиями</w:t>
      </w:r>
      <w:r w:rsidRPr="00464C72">
        <w:rPr>
          <w:rFonts w:ascii="Arial" w:hAnsi="Arial" w:cs="Arial"/>
          <w:sz w:val="16"/>
          <w:szCs w:val="16"/>
        </w:rPr>
        <w:t xml:space="preserve"> используйте светильник.</w:t>
      </w:r>
    </w:p>
    <w:p w:rsidR="00920A2A" w:rsidRPr="00464C72" w:rsidRDefault="00920A2A" w:rsidP="00920A2A">
      <w:pPr>
        <w:pStyle w:val="a5"/>
        <w:numPr>
          <w:ilvl w:val="0"/>
          <w:numId w:val="1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 xml:space="preserve">Установите светильник  </w:t>
      </w:r>
      <w:r w:rsidR="00F91F92" w:rsidRPr="00464C72">
        <w:rPr>
          <w:rFonts w:ascii="Arial" w:hAnsi="Arial" w:cs="Arial"/>
          <w:sz w:val="16"/>
          <w:szCs w:val="16"/>
        </w:rPr>
        <w:t>в крепежи</w:t>
      </w:r>
      <w:r w:rsidRPr="00464C72">
        <w:rPr>
          <w:rFonts w:ascii="Arial" w:hAnsi="Arial" w:cs="Arial"/>
          <w:sz w:val="16"/>
          <w:szCs w:val="16"/>
        </w:rPr>
        <w:t>.</w:t>
      </w:r>
    </w:p>
    <w:p w:rsidR="00920A2A" w:rsidRPr="00464C72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 xml:space="preserve">Подключить провода </w:t>
      </w:r>
      <w:r w:rsidR="00F91F92" w:rsidRPr="00464C72">
        <w:rPr>
          <w:rFonts w:ascii="Arial" w:hAnsi="Arial" w:cs="Arial"/>
          <w:sz w:val="16"/>
          <w:szCs w:val="16"/>
        </w:rPr>
        <w:t xml:space="preserve">светильника </w:t>
      </w:r>
      <w:r w:rsidRPr="00464C72">
        <w:rPr>
          <w:rFonts w:ascii="Arial" w:hAnsi="Arial" w:cs="Arial"/>
          <w:sz w:val="16"/>
          <w:szCs w:val="16"/>
        </w:rPr>
        <w:t>к сети 230В/50Гц.</w:t>
      </w:r>
    </w:p>
    <w:p w:rsidR="00CA1487" w:rsidRPr="00464C72" w:rsidRDefault="00CA1487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Включить электропитание.</w:t>
      </w:r>
    </w:p>
    <w:p w:rsidR="00F60AC2" w:rsidRPr="00464C72" w:rsidRDefault="00AC0612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464C72">
        <w:rPr>
          <w:rFonts w:ascii="Arial" w:hAnsi="Arial" w:cs="Arial"/>
          <w:b/>
          <w:sz w:val="16"/>
          <w:szCs w:val="16"/>
        </w:rPr>
        <w:t>Меры безопасности</w:t>
      </w:r>
    </w:p>
    <w:p w:rsidR="00F60AC2" w:rsidRPr="00464C72" w:rsidRDefault="00F60AC2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Светильник питается</w:t>
      </w:r>
      <w:r w:rsidR="002D1087" w:rsidRPr="00464C72">
        <w:rPr>
          <w:rFonts w:ascii="Arial" w:hAnsi="Arial" w:cs="Arial"/>
          <w:sz w:val="16"/>
          <w:szCs w:val="16"/>
        </w:rPr>
        <w:t xml:space="preserve"> сетевым напряжением 23</w:t>
      </w:r>
      <w:r w:rsidRPr="00464C72">
        <w:rPr>
          <w:rFonts w:ascii="Arial" w:hAnsi="Arial" w:cs="Arial"/>
          <w:sz w:val="16"/>
          <w:szCs w:val="16"/>
        </w:rPr>
        <w:t>0В, которое является опасным.</w:t>
      </w:r>
      <w:r w:rsidR="00F91F92" w:rsidRPr="00464C72">
        <w:rPr>
          <w:rFonts w:ascii="Arial" w:hAnsi="Arial" w:cs="Arial"/>
          <w:sz w:val="16"/>
          <w:szCs w:val="16"/>
        </w:rPr>
        <w:t xml:space="preserve"> К работе со светильником допускаются лица, имеющие группу по электробезопасности не ниже III.</w:t>
      </w:r>
    </w:p>
    <w:p w:rsidR="00CA1487" w:rsidRPr="00464C72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 xml:space="preserve">Применение во влажных, запылённых, </w:t>
      </w:r>
      <w:r w:rsidR="006A4030" w:rsidRPr="00464C72">
        <w:rPr>
          <w:rFonts w:ascii="Arial" w:hAnsi="Arial" w:cs="Arial"/>
          <w:sz w:val="16"/>
          <w:szCs w:val="16"/>
        </w:rPr>
        <w:t>пожароопасных или взрыво</w:t>
      </w:r>
      <w:r w:rsidRPr="00464C72">
        <w:rPr>
          <w:rFonts w:ascii="Arial" w:hAnsi="Arial" w:cs="Arial"/>
          <w:sz w:val="16"/>
          <w:szCs w:val="16"/>
        </w:rPr>
        <w:t>опасных помещениях запрещено.</w:t>
      </w:r>
    </w:p>
    <w:p w:rsidR="00CF09A6" w:rsidRPr="00464C72" w:rsidRDefault="00CF09A6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Светильник разработан с учетом защиты от удара электрическим током. Запрещается эксплуатация светильника без провода защитного заземления.</w:t>
      </w:r>
    </w:p>
    <w:p w:rsidR="00CA1487" w:rsidRPr="00464C72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Светильники предназначены для работы внутри помещений.</w:t>
      </w:r>
      <w:r w:rsidR="006A4030" w:rsidRPr="00464C72">
        <w:rPr>
          <w:rFonts w:ascii="Arial" w:hAnsi="Arial" w:cs="Arial"/>
          <w:sz w:val="16"/>
          <w:szCs w:val="16"/>
        </w:rPr>
        <w:t xml:space="preserve"> Светильники не предназначены для работы на улице.</w:t>
      </w:r>
    </w:p>
    <w:p w:rsidR="00CA1487" w:rsidRPr="00464C72" w:rsidRDefault="006A4030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Не</w:t>
      </w:r>
      <w:r w:rsidR="00CA1487" w:rsidRPr="00464C72">
        <w:rPr>
          <w:rFonts w:ascii="Arial" w:hAnsi="Arial" w:cs="Arial"/>
          <w:sz w:val="16"/>
          <w:szCs w:val="16"/>
        </w:rPr>
        <w:t xml:space="preserve"> эксплуатировать светильники при температуре окружающей среды превышающей допустимую рабочую температуру.</w:t>
      </w:r>
      <w:r w:rsidRPr="00464C72">
        <w:rPr>
          <w:rFonts w:ascii="Arial" w:hAnsi="Arial" w:cs="Arial"/>
          <w:sz w:val="16"/>
          <w:szCs w:val="16"/>
        </w:rPr>
        <w:t xml:space="preserve"> </w:t>
      </w:r>
      <w:r w:rsidR="00464C72" w:rsidRPr="00464C72">
        <w:rPr>
          <w:rFonts w:ascii="Arial" w:hAnsi="Arial" w:cs="Arial"/>
          <w:sz w:val="16"/>
          <w:szCs w:val="16"/>
        </w:rPr>
        <w:t>Не устанавливать светильники вблизи нагревательных приборов.</w:t>
      </w:r>
    </w:p>
    <w:p w:rsidR="00CA1487" w:rsidRPr="00464C72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 xml:space="preserve">Эксплуатация светильников с </w:t>
      </w:r>
      <w:r w:rsidR="006A4030" w:rsidRPr="00464C72">
        <w:rPr>
          <w:rFonts w:ascii="Arial" w:hAnsi="Arial" w:cs="Arial"/>
          <w:sz w:val="16"/>
          <w:szCs w:val="16"/>
        </w:rPr>
        <w:t xml:space="preserve">неисправным выключателем, </w:t>
      </w:r>
      <w:r w:rsidRPr="00464C72">
        <w:rPr>
          <w:rFonts w:ascii="Arial" w:hAnsi="Arial" w:cs="Arial"/>
          <w:sz w:val="16"/>
          <w:szCs w:val="16"/>
        </w:rPr>
        <w:t>повреждённым корпусом, питающим шнуром,</w:t>
      </w:r>
      <w:r w:rsidR="00F91F92" w:rsidRPr="00464C72">
        <w:rPr>
          <w:rFonts w:ascii="Arial" w:hAnsi="Arial" w:cs="Arial"/>
          <w:sz w:val="16"/>
          <w:szCs w:val="16"/>
        </w:rPr>
        <w:t xml:space="preserve"> без рассеивателя</w:t>
      </w:r>
      <w:r w:rsidR="0012734E" w:rsidRPr="00464C72">
        <w:rPr>
          <w:rFonts w:ascii="Arial" w:hAnsi="Arial" w:cs="Arial"/>
          <w:sz w:val="16"/>
          <w:szCs w:val="16"/>
        </w:rPr>
        <w:t xml:space="preserve"> запрещена</w:t>
      </w:r>
      <w:r w:rsidRPr="00464C72">
        <w:rPr>
          <w:rFonts w:ascii="Arial" w:hAnsi="Arial" w:cs="Arial"/>
          <w:sz w:val="16"/>
          <w:szCs w:val="16"/>
        </w:rPr>
        <w:t>.</w:t>
      </w:r>
    </w:p>
    <w:p w:rsidR="00CA1487" w:rsidRPr="00464C72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Производить протирку светильника влажной тканью при включенном электропитании запрещено.</w:t>
      </w:r>
    </w:p>
    <w:p w:rsidR="00CA1487" w:rsidRPr="00464C72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 xml:space="preserve">Эксплуатировать светильники в сетях не соответствующих требованиям ГОСТ </w:t>
      </w:r>
      <w:proofErr w:type="gramStart"/>
      <w:r w:rsidRPr="00464C72">
        <w:rPr>
          <w:rFonts w:ascii="Arial" w:hAnsi="Arial" w:cs="Arial"/>
          <w:sz w:val="16"/>
          <w:szCs w:val="16"/>
        </w:rPr>
        <w:t>Р</w:t>
      </w:r>
      <w:proofErr w:type="gramEnd"/>
      <w:r w:rsidRPr="00464C72">
        <w:rPr>
          <w:rFonts w:ascii="Arial" w:hAnsi="Arial" w:cs="Arial"/>
          <w:sz w:val="16"/>
          <w:szCs w:val="16"/>
        </w:rPr>
        <w:t xml:space="preserve"> 32144-2013 запрещено.</w:t>
      </w:r>
    </w:p>
    <w:p w:rsidR="00CA1487" w:rsidRPr="00464C72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 xml:space="preserve">Не использовать светильники в цепях со </w:t>
      </w:r>
      <w:proofErr w:type="spellStart"/>
      <w:r w:rsidRPr="00464C72">
        <w:rPr>
          <w:rFonts w:ascii="Arial" w:hAnsi="Arial" w:cs="Arial"/>
          <w:sz w:val="16"/>
          <w:szCs w:val="16"/>
        </w:rPr>
        <w:t>светорегуляторами</w:t>
      </w:r>
      <w:proofErr w:type="spellEnd"/>
      <w:r w:rsidRPr="00464C72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464C72">
        <w:rPr>
          <w:rFonts w:ascii="Arial" w:hAnsi="Arial" w:cs="Arial"/>
          <w:sz w:val="16"/>
          <w:szCs w:val="16"/>
        </w:rPr>
        <w:t>диммерами</w:t>
      </w:r>
      <w:proofErr w:type="spellEnd"/>
      <w:r w:rsidRPr="00464C72">
        <w:rPr>
          <w:rFonts w:ascii="Arial" w:hAnsi="Arial" w:cs="Arial"/>
          <w:sz w:val="16"/>
          <w:szCs w:val="16"/>
        </w:rPr>
        <w:t>) или выключателями с неоновой или светодиодной подсветкой.</w:t>
      </w:r>
    </w:p>
    <w:p w:rsidR="0012734E" w:rsidRPr="00464C72" w:rsidRDefault="00CA1487" w:rsidP="0012734E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Радиоактивные или ядовитые вещества в состав светильника не входят.</w:t>
      </w:r>
    </w:p>
    <w:p w:rsidR="00E9536F" w:rsidRPr="00464C72" w:rsidRDefault="00E9536F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464C72">
        <w:rPr>
          <w:rFonts w:ascii="Arial" w:hAnsi="Arial" w:cs="Arial"/>
          <w:b/>
          <w:sz w:val="16"/>
          <w:szCs w:val="16"/>
        </w:rPr>
        <w:t>Техническое обслуживание и ремонт.</w:t>
      </w:r>
    </w:p>
    <w:p w:rsidR="00E9536F" w:rsidRPr="00464C72" w:rsidRDefault="00E9536F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Светильник сконструирован таким образом, что специального технического обслуживание не требует.</w:t>
      </w:r>
      <w:r w:rsidR="006A4030" w:rsidRPr="00464C72">
        <w:rPr>
          <w:rFonts w:ascii="Arial" w:hAnsi="Arial" w:cs="Arial"/>
          <w:sz w:val="16"/>
          <w:szCs w:val="16"/>
        </w:rPr>
        <w:t xml:space="preserve"> </w:t>
      </w:r>
    </w:p>
    <w:p w:rsidR="00E9536F" w:rsidRPr="00464C72" w:rsidRDefault="00E9536F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Реком</w:t>
      </w:r>
      <w:r w:rsidR="00D66D64" w:rsidRPr="00464C72">
        <w:rPr>
          <w:rFonts w:ascii="Arial" w:hAnsi="Arial" w:cs="Arial"/>
          <w:sz w:val="16"/>
          <w:szCs w:val="16"/>
        </w:rPr>
        <w:t>ендуемый регламент обслуживания</w:t>
      </w:r>
      <w:r w:rsidRPr="00464C72">
        <w:rPr>
          <w:rFonts w:ascii="Arial" w:hAnsi="Arial" w:cs="Arial"/>
          <w:sz w:val="16"/>
          <w:szCs w:val="16"/>
        </w:rPr>
        <w:t>:</w:t>
      </w:r>
    </w:p>
    <w:p w:rsidR="00E9536F" w:rsidRPr="00464C72" w:rsidRDefault="00E9536F" w:rsidP="008B4E6B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протирка мягкой тк</w:t>
      </w:r>
      <w:r w:rsidR="00A4414E" w:rsidRPr="00464C72">
        <w:rPr>
          <w:rFonts w:ascii="Arial" w:hAnsi="Arial" w:cs="Arial"/>
          <w:sz w:val="16"/>
          <w:szCs w:val="16"/>
        </w:rPr>
        <w:t xml:space="preserve">анью корпуса, </w:t>
      </w:r>
      <w:r w:rsidRPr="00464C72">
        <w:rPr>
          <w:rFonts w:ascii="Arial" w:hAnsi="Arial" w:cs="Arial"/>
          <w:sz w:val="16"/>
          <w:szCs w:val="16"/>
        </w:rPr>
        <w:t>оптического блока</w:t>
      </w:r>
      <w:r w:rsidR="007A5612" w:rsidRPr="00464C72">
        <w:rPr>
          <w:rFonts w:ascii="Arial" w:hAnsi="Arial" w:cs="Arial"/>
          <w:sz w:val="16"/>
          <w:szCs w:val="16"/>
        </w:rPr>
        <w:t>, проводится по мере загрязнения</w:t>
      </w:r>
      <w:r w:rsidR="00464C72" w:rsidRPr="00464C72">
        <w:rPr>
          <w:rFonts w:ascii="Arial" w:hAnsi="Arial" w:cs="Arial"/>
          <w:sz w:val="16"/>
          <w:szCs w:val="16"/>
        </w:rPr>
        <w:t>, но не реже одного раза в год.</w:t>
      </w:r>
    </w:p>
    <w:p w:rsidR="006A4030" w:rsidRPr="00464C72" w:rsidRDefault="006A4030" w:rsidP="008B4E6B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lastRenderedPageBreak/>
        <w:t>обслуживание светильника производится при отключенном электропитании.</w:t>
      </w:r>
    </w:p>
    <w:p w:rsidR="007A5612" w:rsidRPr="00464C72" w:rsidRDefault="007A5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464C72">
        <w:rPr>
          <w:rFonts w:ascii="Arial" w:hAnsi="Arial" w:cs="Arial"/>
          <w:b/>
          <w:sz w:val="16"/>
          <w:szCs w:val="16"/>
        </w:rPr>
        <w:t>Хранение</w:t>
      </w:r>
    </w:p>
    <w:p w:rsidR="007A5612" w:rsidRPr="00464C72" w:rsidRDefault="006A4030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Светильники хранятся в картонных коробках в ящиках или на стеллажах в помещениях при температуре окружающей среды от -20</w:t>
      </w:r>
      <w:proofErr w:type="gramStart"/>
      <w:r w:rsidRPr="00464C72">
        <w:rPr>
          <w:rFonts w:ascii="Arial" w:hAnsi="Arial" w:cs="Arial"/>
          <w:sz w:val="16"/>
          <w:szCs w:val="16"/>
        </w:rPr>
        <w:t>°С</w:t>
      </w:r>
      <w:proofErr w:type="gramEnd"/>
      <w:r w:rsidRPr="00464C72">
        <w:rPr>
          <w:rFonts w:ascii="Arial" w:hAnsi="Arial" w:cs="Arial"/>
          <w:sz w:val="16"/>
          <w:szCs w:val="16"/>
        </w:rPr>
        <w:t xml:space="preserve"> до +60°С при относительной влажности окружающей среды не превышающей 80% при температуре 25°С. Срок хранения светильника на складе не более двух лет.</w:t>
      </w:r>
    </w:p>
    <w:p w:rsidR="007A5612" w:rsidRPr="00464C72" w:rsidRDefault="007A5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464C72">
        <w:rPr>
          <w:rFonts w:ascii="Arial" w:hAnsi="Arial" w:cs="Arial"/>
          <w:b/>
          <w:sz w:val="16"/>
          <w:szCs w:val="16"/>
        </w:rPr>
        <w:t>Транспортировка</w:t>
      </w:r>
    </w:p>
    <w:p w:rsidR="007A5612" w:rsidRPr="00464C72" w:rsidRDefault="007A5612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7A5612" w:rsidRPr="00464C72" w:rsidRDefault="00AC0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464C72">
        <w:rPr>
          <w:rFonts w:ascii="Arial" w:hAnsi="Arial" w:cs="Arial"/>
          <w:b/>
          <w:sz w:val="16"/>
          <w:szCs w:val="16"/>
        </w:rPr>
        <w:t>Утилизация</w:t>
      </w:r>
    </w:p>
    <w:p w:rsidR="007A5612" w:rsidRPr="00464C72" w:rsidRDefault="007A5612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Светильник утилизируется в соответствии с правилами утилизации бытовой электронной техники.</w:t>
      </w:r>
    </w:p>
    <w:p w:rsidR="00464C72" w:rsidRPr="00464C72" w:rsidRDefault="00464C72" w:rsidP="008B4E6B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464C72">
        <w:rPr>
          <w:rFonts w:ascii="Arial" w:hAnsi="Arial" w:cs="Arial"/>
          <w:b/>
          <w:sz w:val="16"/>
          <w:szCs w:val="16"/>
        </w:rPr>
        <w:t>Сертификация</w:t>
      </w:r>
    </w:p>
    <w:p w:rsidR="00464C72" w:rsidRPr="00464C72" w:rsidRDefault="00464C72" w:rsidP="00464C72">
      <w:pPr>
        <w:ind w:left="360"/>
        <w:jc w:val="both"/>
        <w:rPr>
          <w:rFonts w:ascii="Arial" w:hAnsi="Arial" w:cs="Arial"/>
          <w:b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Продукция ТМ «FERON» сертифицируется согласно принятым на территории РФ ГОСТам и техническим регламентам. Информацию о сертификации смотрите на индивидуальной упаковке.</w:t>
      </w:r>
    </w:p>
    <w:p w:rsidR="006A4030" w:rsidRPr="00464C72" w:rsidRDefault="006A4030" w:rsidP="008B4E6B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464C72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6A4030" w:rsidRPr="00464C72" w:rsidRDefault="006A4030" w:rsidP="006A4030">
      <w:pPr>
        <w:pStyle w:val="a5"/>
        <w:ind w:left="360"/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Сделано в Китае. Информация об изготовителе нанесена на индивидуальную упаковку. Дата изготовления указана на корпусе светильника  в формате ММ</w:t>
      </w:r>
      <w:proofErr w:type="gramStart"/>
      <w:r w:rsidRPr="00464C72">
        <w:rPr>
          <w:rFonts w:ascii="Arial" w:hAnsi="Arial" w:cs="Arial"/>
          <w:sz w:val="16"/>
          <w:szCs w:val="16"/>
        </w:rPr>
        <w:t>.Г</w:t>
      </w:r>
      <w:proofErr w:type="gramEnd"/>
      <w:r w:rsidRPr="00464C72">
        <w:rPr>
          <w:rFonts w:ascii="Arial" w:hAnsi="Arial" w:cs="Arial"/>
          <w:sz w:val="16"/>
          <w:szCs w:val="16"/>
        </w:rPr>
        <w:t>ГГГ, где ММ – месяц изготовления, ГГГГ – год изготовления.</w:t>
      </w:r>
    </w:p>
    <w:p w:rsidR="008B4E6B" w:rsidRPr="00464C72" w:rsidRDefault="00AC0612" w:rsidP="008B4E6B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464C72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8B4E6B" w:rsidRPr="00464C72" w:rsidRDefault="006A4030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 xml:space="preserve">Гарантия на светильники составляет </w:t>
      </w:r>
      <w:r w:rsidR="00F04A29">
        <w:rPr>
          <w:rFonts w:ascii="Arial" w:hAnsi="Arial" w:cs="Arial"/>
          <w:sz w:val="16"/>
          <w:szCs w:val="16"/>
        </w:rPr>
        <w:t>2</w:t>
      </w:r>
      <w:r w:rsidRPr="00464C72">
        <w:rPr>
          <w:rFonts w:ascii="Arial" w:hAnsi="Arial" w:cs="Arial"/>
          <w:sz w:val="16"/>
          <w:szCs w:val="16"/>
        </w:rPr>
        <w:t xml:space="preserve"> год</w:t>
      </w:r>
      <w:r w:rsidR="00F04A29">
        <w:rPr>
          <w:rFonts w:ascii="Arial" w:hAnsi="Arial" w:cs="Arial"/>
          <w:sz w:val="16"/>
          <w:szCs w:val="16"/>
        </w:rPr>
        <w:t>а</w:t>
      </w:r>
      <w:r w:rsidRPr="00464C72">
        <w:rPr>
          <w:rFonts w:ascii="Arial" w:hAnsi="Arial" w:cs="Arial"/>
          <w:sz w:val="16"/>
          <w:szCs w:val="16"/>
        </w:rPr>
        <w:t xml:space="preserve"> (</w:t>
      </w:r>
      <w:r w:rsidR="00F04A29">
        <w:rPr>
          <w:rFonts w:ascii="Arial" w:hAnsi="Arial" w:cs="Arial"/>
          <w:sz w:val="16"/>
          <w:szCs w:val="16"/>
        </w:rPr>
        <w:t>24</w:t>
      </w:r>
      <w:r w:rsidRPr="00464C72">
        <w:rPr>
          <w:rFonts w:ascii="Arial" w:hAnsi="Arial" w:cs="Arial"/>
          <w:sz w:val="16"/>
          <w:szCs w:val="16"/>
        </w:rPr>
        <w:t xml:space="preserve"> месяц</w:t>
      </w:r>
      <w:r w:rsidR="00F04A29">
        <w:rPr>
          <w:rFonts w:ascii="Arial" w:hAnsi="Arial" w:cs="Arial"/>
          <w:sz w:val="16"/>
          <w:szCs w:val="16"/>
        </w:rPr>
        <w:t>а</w:t>
      </w:r>
      <w:r w:rsidRPr="00464C72">
        <w:rPr>
          <w:rFonts w:ascii="Arial" w:hAnsi="Arial" w:cs="Arial"/>
          <w:sz w:val="16"/>
          <w:szCs w:val="16"/>
        </w:rPr>
        <w:t>) с момента продажи.</w:t>
      </w:r>
    </w:p>
    <w:p w:rsidR="008B4E6B" w:rsidRPr="00464C72" w:rsidRDefault="006A4030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 xml:space="preserve">Замене подлежит продукция ТМ </w:t>
      </w:r>
      <w:r w:rsidR="00CF09A6" w:rsidRPr="00464C72">
        <w:rPr>
          <w:rFonts w:ascii="Arial" w:hAnsi="Arial" w:cs="Arial"/>
          <w:sz w:val="16"/>
          <w:szCs w:val="16"/>
        </w:rPr>
        <w:t>«</w:t>
      </w:r>
      <w:r w:rsidR="00CF09A6" w:rsidRPr="00464C72">
        <w:rPr>
          <w:rFonts w:ascii="Arial" w:hAnsi="Arial" w:cs="Arial"/>
          <w:sz w:val="16"/>
          <w:szCs w:val="16"/>
          <w:lang w:val="en-US"/>
        </w:rPr>
        <w:t>FERON</w:t>
      </w:r>
      <w:r w:rsidR="00CF09A6" w:rsidRPr="00464C72">
        <w:rPr>
          <w:rFonts w:ascii="Arial" w:hAnsi="Arial" w:cs="Arial"/>
          <w:sz w:val="16"/>
          <w:szCs w:val="16"/>
        </w:rPr>
        <w:t>»</w:t>
      </w:r>
      <w:r w:rsidRPr="00464C72">
        <w:rPr>
          <w:rFonts w:ascii="Arial" w:hAnsi="Arial" w:cs="Arial"/>
          <w:sz w:val="16"/>
          <w:szCs w:val="16"/>
        </w:rPr>
        <w:t xml:space="preserve"> не имеющая видимых механических повреждений.</w:t>
      </w:r>
    </w:p>
    <w:p w:rsidR="008B4E6B" w:rsidRPr="00464C72" w:rsidRDefault="006A4030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8B4E6B" w:rsidRPr="00464C72" w:rsidRDefault="006A4030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8B4E6B" w:rsidRPr="00464C72" w:rsidRDefault="006A4030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64C72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D20A91" w:rsidRPr="006A4030" w:rsidRDefault="00E352F8" w:rsidP="00D20A91">
      <w:pPr>
        <w:pStyle w:val="a5"/>
        <w:spacing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76225" cy="266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7175" cy="257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95275" cy="30480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6700" cy="2667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A91" w:rsidRPr="006A4030" w:rsidRDefault="00D20A91" w:rsidP="00D20A91">
      <w:pPr>
        <w:pStyle w:val="a5"/>
        <w:jc w:val="both"/>
        <w:rPr>
          <w:rFonts w:ascii="Arial" w:hAnsi="Arial" w:cs="Arial"/>
          <w:sz w:val="20"/>
          <w:szCs w:val="20"/>
        </w:rPr>
      </w:pPr>
    </w:p>
    <w:sectPr w:rsidR="00D20A91" w:rsidRPr="006A4030" w:rsidSect="00E3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ED2"/>
    <w:multiLevelType w:val="hybridMultilevel"/>
    <w:tmpl w:val="2EA85026"/>
    <w:lvl w:ilvl="0" w:tplc="9F2E3344">
      <w:start w:val="1"/>
      <w:numFmt w:val="decimal"/>
      <w:lvlText w:val="%1."/>
      <w:lvlJc w:val="left"/>
      <w:pPr>
        <w:tabs>
          <w:tab w:val="num" w:pos="2358"/>
        </w:tabs>
        <w:ind w:left="2358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>
    <w:nsid w:val="05815E44"/>
    <w:multiLevelType w:val="hybridMultilevel"/>
    <w:tmpl w:val="767E4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A65"/>
    <w:multiLevelType w:val="hybridMultilevel"/>
    <w:tmpl w:val="073CED6E"/>
    <w:lvl w:ilvl="0" w:tplc="32B246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D987268">
      <w:numFmt w:val="none"/>
      <w:lvlText w:val=""/>
      <w:lvlJc w:val="left"/>
      <w:pPr>
        <w:tabs>
          <w:tab w:val="num" w:pos="360"/>
        </w:tabs>
      </w:pPr>
    </w:lvl>
    <w:lvl w:ilvl="2" w:tplc="9E26B854">
      <w:numFmt w:val="none"/>
      <w:lvlText w:val=""/>
      <w:lvlJc w:val="left"/>
      <w:pPr>
        <w:tabs>
          <w:tab w:val="num" w:pos="360"/>
        </w:tabs>
      </w:pPr>
    </w:lvl>
    <w:lvl w:ilvl="3" w:tplc="14A660E2">
      <w:numFmt w:val="none"/>
      <w:lvlText w:val=""/>
      <w:lvlJc w:val="left"/>
      <w:pPr>
        <w:tabs>
          <w:tab w:val="num" w:pos="360"/>
        </w:tabs>
      </w:pPr>
    </w:lvl>
    <w:lvl w:ilvl="4" w:tplc="330E0420">
      <w:numFmt w:val="none"/>
      <w:lvlText w:val=""/>
      <w:lvlJc w:val="left"/>
      <w:pPr>
        <w:tabs>
          <w:tab w:val="num" w:pos="360"/>
        </w:tabs>
      </w:pPr>
    </w:lvl>
    <w:lvl w:ilvl="5" w:tplc="B4CA466A">
      <w:numFmt w:val="none"/>
      <w:lvlText w:val=""/>
      <w:lvlJc w:val="left"/>
      <w:pPr>
        <w:tabs>
          <w:tab w:val="num" w:pos="360"/>
        </w:tabs>
      </w:pPr>
    </w:lvl>
    <w:lvl w:ilvl="6" w:tplc="BB66D01C">
      <w:numFmt w:val="none"/>
      <w:lvlText w:val=""/>
      <w:lvlJc w:val="left"/>
      <w:pPr>
        <w:tabs>
          <w:tab w:val="num" w:pos="360"/>
        </w:tabs>
      </w:pPr>
    </w:lvl>
    <w:lvl w:ilvl="7" w:tplc="3A2AF16E">
      <w:numFmt w:val="none"/>
      <w:lvlText w:val=""/>
      <w:lvlJc w:val="left"/>
      <w:pPr>
        <w:tabs>
          <w:tab w:val="num" w:pos="360"/>
        </w:tabs>
      </w:pPr>
    </w:lvl>
    <w:lvl w:ilvl="8" w:tplc="9B48A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6AA2037"/>
    <w:multiLevelType w:val="hybridMultilevel"/>
    <w:tmpl w:val="32FC5EF2"/>
    <w:lvl w:ilvl="0" w:tplc="57C241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2FF45EA"/>
    <w:multiLevelType w:val="hybridMultilevel"/>
    <w:tmpl w:val="B776A508"/>
    <w:lvl w:ilvl="0" w:tplc="6C0A294C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604C64"/>
    <w:multiLevelType w:val="hybridMultilevel"/>
    <w:tmpl w:val="C16E4306"/>
    <w:lvl w:ilvl="0" w:tplc="CDE462AC">
      <w:start w:val="1"/>
      <w:numFmt w:val="decimal"/>
      <w:lvlText w:val="3.%1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BB3612"/>
    <w:multiLevelType w:val="hybridMultilevel"/>
    <w:tmpl w:val="24E480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C3D5662"/>
    <w:multiLevelType w:val="hybridMultilevel"/>
    <w:tmpl w:val="F94A15CA"/>
    <w:lvl w:ilvl="0" w:tplc="CC881236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F2C62886">
      <w:start w:val="1"/>
      <w:numFmt w:val="decimal"/>
      <w:lvlText w:val="4.%2"/>
      <w:lvlJc w:val="left"/>
      <w:pPr>
        <w:tabs>
          <w:tab w:val="num" w:pos="502"/>
        </w:tabs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CDB670C"/>
    <w:multiLevelType w:val="hybridMultilevel"/>
    <w:tmpl w:val="0F8CDA02"/>
    <w:lvl w:ilvl="0" w:tplc="B77215B6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57A0A4B"/>
    <w:multiLevelType w:val="hybridMultilevel"/>
    <w:tmpl w:val="4CA01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A63BD"/>
    <w:multiLevelType w:val="hybridMultilevel"/>
    <w:tmpl w:val="FBC8F3D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7A0D2669"/>
    <w:multiLevelType w:val="hybridMultilevel"/>
    <w:tmpl w:val="884C2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F7"/>
    <w:rsid w:val="00021D36"/>
    <w:rsid w:val="000D535D"/>
    <w:rsid w:val="000E782D"/>
    <w:rsid w:val="000F735A"/>
    <w:rsid w:val="00107E6F"/>
    <w:rsid w:val="0012734E"/>
    <w:rsid w:val="0017759E"/>
    <w:rsid w:val="001869E2"/>
    <w:rsid w:val="001B764E"/>
    <w:rsid w:val="001D324C"/>
    <w:rsid w:val="0021686E"/>
    <w:rsid w:val="00226CB3"/>
    <w:rsid w:val="00265998"/>
    <w:rsid w:val="002A7FA6"/>
    <w:rsid w:val="002C7C02"/>
    <w:rsid w:val="002D009F"/>
    <w:rsid w:val="002D1087"/>
    <w:rsid w:val="002E09FB"/>
    <w:rsid w:val="002E3429"/>
    <w:rsid w:val="002F0EEF"/>
    <w:rsid w:val="00301DA2"/>
    <w:rsid w:val="00306583"/>
    <w:rsid w:val="0031095E"/>
    <w:rsid w:val="003263A4"/>
    <w:rsid w:val="0036217E"/>
    <w:rsid w:val="003A5BC6"/>
    <w:rsid w:val="003B605B"/>
    <w:rsid w:val="0040368A"/>
    <w:rsid w:val="00441C39"/>
    <w:rsid w:val="00464C72"/>
    <w:rsid w:val="00470D61"/>
    <w:rsid w:val="00493D18"/>
    <w:rsid w:val="00497893"/>
    <w:rsid w:val="004D11DD"/>
    <w:rsid w:val="004D4256"/>
    <w:rsid w:val="004E4B91"/>
    <w:rsid w:val="00516303"/>
    <w:rsid w:val="00526411"/>
    <w:rsid w:val="005501B4"/>
    <w:rsid w:val="00557E7E"/>
    <w:rsid w:val="005837FC"/>
    <w:rsid w:val="0060239C"/>
    <w:rsid w:val="00615A98"/>
    <w:rsid w:val="006424FD"/>
    <w:rsid w:val="00684180"/>
    <w:rsid w:val="00690D0D"/>
    <w:rsid w:val="006A4030"/>
    <w:rsid w:val="00710A04"/>
    <w:rsid w:val="00714550"/>
    <w:rsid w:val="007A5612"/>
    <w:rsid w:val="007A74B8"/>
    <w:rsid w:val="007B5B67"/>
    <w:rsid w:val="007B5CCA"/>
    <w:rsid w:val="007B7389"/>
    <w:rsid w:val="007D6B48"/>
    <w:rsid w:val="007F0CCB"/>
    <w:rsid w:val="007F55FA"/>
    <w:rsid w:val="00805BE1"/>
    <w:rsid w:val="0085557B"/>
    <w:rsid w:val="00857984"/>
    <w:rsid w:val="00864FF4"/>
    <w:rsid w:val="008B4E6B"/>
    <w:rsid w:val="008C6EE7"/>
    <w:rsid w:val="008C74E9"/>
    <w:rsid w:val="008E698D"/>
    <w:rsid w:val="00920A2A"/>
    <w:rsid w:val="0093499E"/>
    <w:rsid w:val="009427C5"/>
    <w:rsid w:val="00950D85"/>
    <w:rsid w:val="00981B9B"/>
    <w:rsid w:val="009B0FE2"/>
    <w:rsid w:val="009C39E6"/>
    <w:rsid w:val="009C446D"/>
    <w:rsid w:val="009C51DF"/>
    <w:rsid w:val="00A072C5"/>
    <w:rsid w:val="00A2644C"/>
    <w:rsid w:val="00A4414E"/>
    <w:rsid w:val="00A46BC4"/>
    <w:rsid w:val="00A67E8E"/>
    <w:rsid w:val="00A703CC"/>
    <w:rsid w:val="00A977A6"/>
    <w:rsid w:val="00AA00D2"/>
    <w:rsid w:val="00AC0612"/>
    <w:rsid w:val="00B5581F"/>
    <w:rsid w:val="00B6631B"/>
    <w:rsid w:val="00B7229E"/>
    <w:rsid w:val="00BC46C3"/>
    <w:rsid w:val="00C10E94"/>
    <w:rsid w:val="00C731D5"/>
    <w:rsid w:val="00C87D2A"/>
    <w:rsid w:val="00CA1487"/>
    <w:rsid w:val="00CB327C"/>
    <w:rsid w:val="00CD3A85"/>
    <w:rsid w:val="00CE487E"/>
    <w:rsid w:val="00CE5933"/>
    <w:rsid w:val="00CF09A6"/>
    <w:rsid w:val="00D20A91"/>
    <w:rsid w:val="00D249E8"/>
    <w:rsid w:val="00D66D64"/>
    <w:rsid w:val="00D7637E"/>
    <w:rsid w:val="00D936D8"/>
    <w:rsid w:val="00DD09AA"/>
    <w:rsid w:val="00E2451E"/>
    <w:rsid w:val="00E331D4"/>
    <w:rsid w:val="00E352F8"/>
    <w:rsid w:val="00E873F7"/>
    <w:rsid w:val="00E9536F"/>
    <w:rsid w:val="00EE2EEB"/>
    <w:rsid w:val="00F04A29"/>
    <w:rsid w:val="00F10A8F"/>
    <w:rsid w:val="00F126F5"/>
    <w:rsid w:val="00F52F8E"/>
    <w:rsid w:val="00F60AC2"/>
    <w:rsid w:val="00F91F92"/>
    <w:rsid w:val="00FA32B8"/>
    <w:rsid w:val="00FC1621"/>
    <w:rsid w:val="00FC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D1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1D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8B4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D1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1D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8B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Zver</dc:creator>
  <cp:lastModifiedBy>MARK</cp:lastModifiedBy>
  <cp:revision>12</cp:revision>
  <cp:lastPrinted>2010-02-25T11:07:00Z</cp:lastPrinted>
  <dcterms:created xsi:type="dcterms:W3CDTF">2018-05-11T07:39:00Z</dcterms:created>
  <dcterms:modified xsi:type="dcterms:W3CDTF">2018-12-19T14:42:00Z</dcterms:modified>
</cp:coreProperties>
</file>