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02B" w:rsidRPr="004B7616" w:rsidRDefault="0051202B" w:rsidP="0051202B">
      <w:pPr>
        <w:spacing w:after="0" w:line="240" w:lineRule="auto"/>
        <w:jc w:val="center"/>
        <w:rPr>
          <w:rFonts w:ascii="Arial" w:hAnsi="Arial" w:cs="Arial"/>
          <w:b/>
          <w:caps/>
          <w:sz w:val="16"/>
          <w:szCs w:val="16"/>
        </w:rPr>
      </w:pPr>
      <w:r w:rsidRPr="00EF58EB">
        <w:rPr>
          <w:rFonts w:ascii="Arial" w:hAnsi="Arial" w:cs="Arial"/>
          <w:b/>
          <w:caps/>
          <w:sz w:val="16"/>
          <w:szCs w:val="16"/>
        </w:rPr>
        <w:t>Прожектор светодиодный</w:t>
      </w:r>
      <w:r w:rsidRPr="004B7616">
        <w:rPr>
          <w:rFonts w:ascii="Arial" w:hAnsi="Arial" w:cs="Arial"/>
          <w:b/>
          <w:caps/>
          <w:sz w:val="16"/>
          <w:szCs w:val="16"/>
        </w:rPr>
        <w:t xml:space="preserve"> </w:t>
      </w:r>
      <w:r>
        <w:rPr>
          <w:rFonts w:ascii="Arial" w:hAnsi="Arial" w:cs="Arial"/>
          <w:b/>
          <w:caps/>
          <w:sz w:val="16"/>
          <w:szCs w:val="16"/>
        </w:rPr>
        <w:t>общего назначения</w:t>
      </w:r>
      <w:r w:rsidRPr="00EF58EB">
        <w:rPr>
          <w:rFonts w:ascii="Arial" w:hAnsi="Arial" w:cs="Arial"/>
          <w:b/>
          <w:caps/>
          <w:sz w:val="16"/>
          <w:szCs w:val="16"/>
        </w:rPr>
        <w:t xml:space="preserve"> ТМ «</w:t>
      </w:r>
      <w:r w:rsidRPr="00EF58EB">
        <w:rPr>
          <w:rFonts w:ascii="Arial" w:hAnsi="Arial" w:cs="Arial"/>
          <w:b/>
          <w:caps/>
          <w:sz w:val="16"/>
          <w:szCs w:val="16"/>
          <w:lang w:val="en-US"/>
        </w:rPr>
        <w:t>SAFFIT</w:t>
      </w:r>
      <w:r w:rsidRPr="00EF58EB">
        <w:rPr>
          <w:rFonts w:ascii="Arial" w:hAnsi="Arial" w:cs="Arial"/>
          <w:b/>
          <w:caps/>
          <w:sz w:val="16"/>
          <w:szCs w:val="16"/>
        </w:rPr>
        <w:t>»</w:t>
      </w:r>
      <w:r w:rsidRPr="004B7616">
        <w:rPr>
          <w:rFonts w:ascii="Arial" w:hAnsi="Arial" w:cs="Arial"/>
          <w:b/>
          <w:caps/>
          <w:sz w:val="16"/>
          <w:szCs w:val="16"/>
        </w:rPr>
        <w:t xml:space="preserve"> </w:t>
      </w:r>
      <w:r w:rsidRPr="00EF58EB">
        <w:rPr>
          <w:rFonts w:ascii="Arial" w:hAnsi="Arial" w:cs="Arial"/>
          <w:b/>
          <w:caps/>
          <w:sz w:val="16"/>
          <w:szCs w:val="16"/>
        </w:rPr>
        <w:t xml:space="preserve">серии </w:t>
      </w:r>
      <w:r w:rsidRPr="00EF58EB">
        <w:rPr>
          <w:rFonts w:ascii="Arial" w:hAnsi="Arial" w:cs="Arial"/>
          <w:b/>
          <w:caps/>
          <w:sz w:val="16"/>
          <w:szCs w:val="16"/>
          <w:lang w:val="en-US"/>
        </w:rPr>
        <w:t>SFL</w:t>
      </w:r>
    </w:p>
    <w:p w:rsidR="0051202B" w:rsidRDefault="0051202B" w:rsidP="0051202B">
      <w:pPr>
        <w:spacing w:after="0" w:line="240" w:lineRule="auto"/>
        <w:jc w:val="center"/>
        <w:rPr>
          <w:rFonts w:ascii="Arial" w:hAnsi="Arial" w:cs="Arial"/>
          <w:b/>
          <w:caps/>
          <w:sz w:val="16"/>
          <w:szCs w:val="16"/>
        </w:rPr>
      </w:pPr>
      <w:r>
        <w:rPr>
          <w:rFonts w:ascii="Arial" w:hAnsi="Arial" w:cs="Arial"/>
          <w:b/>
          <w:caps/>
          <w:sz w:val="16"/>
          <w:szCs w:val="16"/>
        </w:rPr>
        <w:t>модели</w:t>
      </w:r>
      <w:r w:rsidRPr="00181751">
        <w:rPr>
          <w:rFonts w:ascii="Arial" w:hAnsi="Arial" w:cs="Arial"/>
          <w:b/>
          <w:caps/>
          <w:sz w:val="16"/>
          <w:szCs w:val="16"/>
        </w:rPr>
        <w:t xml:space="preserve"> </w:t>
      </w:r>
      <w:r>
        <w:rPr>
          <w:rFonts w:ascii="Arial" w:hAnsi="Arial" w:cs="Arial"/>
          <w:b/>
          <w:caps/>
          <w:sz w:val="16"/>
          <w:szCs w:val="16"/>
          <w:lang w:val="en-US"/>
        </w:rPr>
        <w:t>sfl</w:t>
      </w:r>
      <w:r>
        <w:rPr>
          <w:rFonts w:ascii="Arial" w:hAnsi="Arial" w:cs="Arial"/>
          <w:b/>
          <w:caps/>
          <w:sz w:val="16"/>
          <w:szCs w:val="16"/>
        </w:rPr>
        <w:t>8</w:t>
      </w:r>
      <w:r w:rsidRPr="00181751">
        <w:rPr>
          <w:rFonts w:ascii="Arial" w:hAnsi="Arial" w:cs="Arial"/>
          <w:b/>
          <w:caps/>
          <w:sz w:val="16"/>
          <w:szCs w:val="16"/>
        </w:rPr>
        <w:t>0-</w:t>
      </w:r>
      <w:r>
        <w:rPr>
          <w:rFonts w:ascii="Arial" w:hAnsi="Arial" w:cs="Arial"/>
          <w:b/>
          <w:caps/>
          <w:sz w:val="16"/>
          <w:szCs w:val="16"/>
        </w:rPr>
        <w:t>2</w:t>
      </w:r>
      <w:r w:rsidRPr="00181751">
        <w:rPr>
          <w:rFonts w:ascii="Arial" w:hAnsi="Arial" w:cs="Arial"/>
          <w:b/>
          <w:caps/>
          <w:sz w:val="16"/>
          <w:szCs w:val="16"/>
        </w:rPr>
        <w:t xml:space="preserve">0, </w:t>
      </w:r>
      <w:r>
        <w:rPr>
          <w:rFonts w:ascii="Arial" w:hAnsi="Arial" w:cs="Arial"/>
          <w:b/>
          <w:caps/>
          <w:sz w:val="16"/>
          <w:szCs w:val="16"/>
          <w:lang w:val="en-US"/>
        </w:rPr>
        <w:t>sfl</w:t>
      </w:r>
      <w:r>
        <w:rPr>
          <w:rFonts w:ascii="Arial" w:hAnsi="Arial" w:cs="Arial"/>
          <w:b/>
          <w:caps/>
          <w:sz w:val="16"/>
          <w:szCs w:val="16"/>
        </w:rPr>
        <w:t>8</w:t>
      </w:r>
      <w:r w:rsidRPr="00181751">
        <w:rPr>
          <w:rFonts w:ascii="Arial" w:hAnsi="Arial" w:cs="Arial"/>
          <w:b/>
          <w:caps/>
          <w:sz w:val="16"/>
          <w:szCs w:val="16"/>
        </w:rPr>
        <w:t>0-</w:t>
      </w:r>
      <w:r>
        <w:rPr>
          <w:rFonts w:ascii="Arial" w:hAnsi="Arial" w:cs="Arial"/>
          <w:b/>
          <w:caps/>
          <w:sz w:val="16"/>
          <w:szCs w:val="16"/>
        </w:rPr>
        <w:t>3</w:t>
      </w:r>
      <w:r w:rsidRPr="00181751">
        <w:rPr>
          <w:rFonts w:ascii="Arial" w:hAnsi="Arial" w:cs="Arial"/>
          <w:b/>
          <w:caps/>
          <w:sz w:val="16"/>
          <w:szCs w:val="16"/>
        </w:rPr>
        <w:t xml:space="preserve">0, </w:t>
      </w:r>
      <w:r>
        <w:rPr>
          <w:rFonts w:ascii="Arial" w:hAnsi="Arial" w:cs="Arial"/>
          <w:b/>
          <w:caps/>
          <w:sz w:val="16"/>
          <w:szCs w:val="16"/>
          <w:lang w:val="en-US"/>
        </w:rPr>
        <w:t>sfl</w:t>
      </w:r>
      <w:r>
        <w:rPr>
          <w:rFonts w:ascii="Arial" w:hAnsi="Arial" w:cs="Arial"/>
          <w:b/>
          <w:caps/>
          <w:sz w:val="16"/>
          <w:szCs w:val="16"/>
        </w:rPr>
        <w:t>8</w:t>
      </w:r>
      <w:r w:rsidRPr="00181751">
        <w:rPr>
          <w:rFonts w:ascii="Arial" w:hAnsi="Arial" w:cs="Arial"/>
          <w:b/>
          <w:caps/>
          <w:sz w:val="16"/>
          <w:szCs w:val="16"/>
        </w:rPr>
        <w:t>0-</w:t>
      </w:r>
      <w:r>
        <w:rPr>
          <w:rFonts w:ascii="Arial" w:hAnsi="Arial" w:cs="Arial"/>
          <w:b/>
          <w:caps/>
          <w:sz w:val="16"/>
          <w:szCs w:val="16"/>
        </w:rPr>
        <w:t>5</w:t>
      </w:r>
      <w:r w:rsidRPr="00181751">
        <w:rPr>
          <w:rFonts w:ascii="Arial" w:hAnsi="Arial" w:cs="Arial"/>
          <w:b/>
          <w:caps/>
          <w:sz w:val="16"/>
          <w:szCs w:val="16"/>
        </w:rPr>
        <w:t>0</w:t>
      </w:r>
    </w:p>
    <w:p w:rsidR="00422025" w:rsidRPr="00BC15D1" w:rsidRDefault="0051202B" w:rsidP="0051202B">
      <w:pPr>
        <w:spacing w:after="0" w:line="240" w:lineRule="auto"/>
        <w:jc w:val="center"/>
        <w:rPr>
          <w:rFonts w:ascii="Arial" w:hAnsi="Arial" w:cs="Arial"/>
          <w:b/>
          <w:sz w:val="16"/>
          <w:szCs w:val="16"/>
        </w:rPr>
      </w:pPr>
      <w:r w:rsidRPr="00EF58EB">
        <w:rPr>
          <w:rFonts w:ascii="Arial" w:hAnsi="Arial" w:cs="Arial"/>
          <w:b/>
          <w:sz w:val="16"/>
          <w:szCs w:val="16"/>
        </w:rPr>
        <w:t>Инструкция по эксплуатации и технический паспорт</w:t>
      </w:r>
    </w:p>
    <w:p w:rsidR="00422025" w:rsidRPr="00BC15D1" w:rsidRDefault="00B76FEA" w:rsidP="00BC15D1">
      <w:pPr>
        <w:pStyle w:val="a3"/>
        <w:numPr>
          <w:ilvl w:val="0"/>
          <w:numId w:val="1"/>
        </w:numPr>
        <w:spacing w:after="0" w:line="240" w:lineRule="auto"/>
        <w:ind w:left="714" w:hanging="357"/>
        <w:rPr>
          <w:rFonts w:ascii="Arial" w:hAnsi="Arial" w:cs="Arial"/>
          <w:b/>
          <w:sz w:val="16"/>
          <w:szCs w:val="16"/>
        </w:rPr>
      </w:pPr>
      <w:r w:rsidRPr="00BC15D1">
        <w:rPr>
          <w:rFonts w:ascii="Arial" w:hAnsi="Arial" w:cs="Arial"/>
          <w:b/>
          <w:sz w:val="16"/>
          <w:szCs w:val="16"/>
        </w:rPr>
        <w:t>Описание</w:t>
      </w:r>
    </w:p>
    <w:p w:rsidR="00422025" w:rsidRPr="00BC15D1" w:rsidRDefault="00422025" w:rsidP="00BC15D1">
      <w:pPr>
        <w:pStyle w:val="a3"/>
        <w:numPr>
          <w:ilvl w:val="0"/>
          <w:numId w:val="2"/>
        </w:numPr>
        <w:spacing w:after="0" w:line="240" w:lineRule="auto"/>
        <w:ind w:left="714" w:hanging="357"/>
        <w:jc w:val="both"/>
        <w:rPr>
          <w:rFonts w:ascii="Arial" w:hAnsi="Arial" w:cs="Arial"/>
          <w:sz w:val="16"/>
          <w:szCs w:val="16"/>
        </w:rPr>
      </w:pPr>
      <w:r w:rsidRPr="00BC15D1">
        <w:rPr>
          <w:rFonts w:ascii="Arial" w:hAnsi="Arial" w:cs="Arial"/>
          <w:sz w:val="16"/>
          <w:szCs w:val="16"/>
        </w:rPr>
        <w:t xml:space="preserve">Прожекторы светодиодные общего назначения </w:t>
      </w:r>
      <w:r w:rsidR="00BC15D1">
        <w:rPr>
          <w:rFonts w:ascii="Arial" w:hAnsi="Arial" w:cs="Arial"/>
          <w:sz w:val="16"/>
          <w:szCs w:val="16"/>
        </w:rPr>
        <w:t>серии</w:t>
      </w:r>
      <w:r w:rsidRPr="00BC15D1">
        <w:rPr>
          <w:rFonts w:ascii="Arial" w:hAnsi="Arial" w:cs="Arial"/>
          <w:sz w:val="16"/>
          <w:szCs w:val="16"/>
        </w:rPr>
        <w:t xml:space="preserve"> </w:t>
      </w:r>
      <w:r w:rsidR="0094315A" w:rsidRPr="00BC15D1">
        <w:rPr>
          <w:rFonts w:ascii="Arial" w:hAnsi="Arial" w:cs="Arial"/>
          <w:sz w:val="16"/>
          <w:szCs w:val="16"/>
          <w:lang w:val="en-US"/>
        </w:rPr>
        <w:t>SFL</w:t>
      </w:r>
      <w:r w:rsidR="0082018B" w:rsidRPr="00BC15D1">
        <w:rPr>
          <w:rFonts w:ascii="Arial" w:hAnsi="Arial" w:cs="Arial"/>
          <w:sz w:val="16"/>
          <w:szCs w:val="16"/>
        </w:rPr>
        <w:t xml:space="preserve"> предназначены для</w:t>
      </w:r>
      <w:r w:rsidRPr="00BC15D1">
        <w:rPr>
          <w:rFonts w:ascii="Arial" w:hAnsi="Arial" w:cs="Arial"/>
          <w:sz w:val="16"/>
          <w:szCs w:val="16"/>
        </w:rPr>
        <w:t xml:space="preserve"> общего освещения открытых пространств и </w:t>
      </w:r>
      <w:r w:rsidR="00E563C2" w:rsidRPr="00BC15D1">
        <w:rPr>
          <w:rFonts w:ascii="Arial" w:hAnsi="Arial" w:cs="Arial"/>
          <w:sz w:val="16"/>
          <w:szCs w:val="16"/>
        </w:rPr>
        <w:t>охранного освещения, оснащены инфракрасными датчиками движения</w:t>
      </w:r>
      <w:r w:rsidRPr="00BC15D1">
        <w:rPr>
          <w:rFonts w:ascii="Arial" w:hAnsi="Arial" w:cs="Arial"/>
          <w:sz w:val="16"/>
          <w:szCs w:val="16"/>
        </w:rPr>
        <w:t>.</w:t>
      </w:r>
    </w:p>
    <w:p w:rsidR="00422025" w:rsidRPr="00BC15D1" w:rsidRDefault="00422025" w:rsidP="00BC15D1">
      <w:pPr>
        <w:pStyle w:val="a3"/>
        <w:numPr>
          <w:ilvl w:val="0"/>
          <w:numId w:val="2"/>
        </w:numPr>
        <w:spacing w:after="0" w:line="240" w:lineRule="auto"/>
        <w:ind w:left="714" w:hanging="357"/>
        <w:jc w:val="both"/>
        <w:rPr>
          <w:rFonts w:ascii="Arial" w:hAnsi="Arial" w:cs="Arial"/>
          <w:sz w:val="16"/>
          <w:szCs w:val="16"/>
        </w:rPr>
      </w:pPr>
      <w:r w:rsidRPr="00BC15D1">
        <w:rPr>
          <w:rFonts w:ascii="Arial" w:hAnsi="Arial" w:cs="Arial"/>
          <w:sz w:val="16"/>
          <w:szCs w:val="16"/>
        </w:rPr>
        <w:t xml:space="preserve">Прожекторы </w:t>
      </w:r>
      <w:r w:rsidR="00FA7798" w:rsidRPr="00BC15D1">
        <w:rPr>
          <w:rFonts w:ascii="Arial" w:hAnsi="Arial" w:cs="Arial"/>
          <w:sz w:val="16"/>
          <w:szCs w:val="16"/>
        </w:rPr>
        <w:t>предназначены для работы от</w:t>
      </w:r>
      <w:r w:rsidRPr="00BC15D1">
        <w:rPr>
          <w:rFonts w:ascii="Arial" w:hAnsi="Arial" w:cs="Arial"/>
          <w:sz w:val="16"/>
          <w:szCs w:val="16"/>
        </w:rPr>
        <w:t xml:space="preserve"> сети переменного тока </w:t>
      </w:r>
      <w:r w:rsidR="00FA7798" w:rsidRPr="00BC15D1">
        <w:rPr>
          <w:rFonts w:ascii="Arial" w:hAnsi="Arial" w:cs="Arial"/>
          <w:sz w:val="16"/>
          <w:szCs w:val="16"/>
        </w:rPr>
        <w:t xml:space="preserve">с номинальным сетевым напряжением </w:t>
      </w:r>
      <w:r w:rsidRPr="00BC15D1">
        <w:rPr>
          <w:rFonts w:ascii="Arial" w:hAnsi="Arial" w:cs="Arial"/>
          <w:sz w:val="16"/>
          <w:szCs w:val="16"/>
        </w:rPr>
        <w:t>2</w:t>
      </w:r>
      <w:r w:rsidR="00BC15D1">
        <w:rPr>
          <w:rFonts w:ascii="Arial" w:hAnsi="Arial" w:cs="Arial"/>
          <w:sz w:val="16"/>
          <w:szCs w:val="16"/>
        </w:rPr>
        <w:t>30</w:t>
      </w:r>
      <w:r w:rsidRPr="00BC15D1">
        <w:rPr>
          <w:rFonts w:ascii="Arial" w:hAnsi="Arial" w:cs="Arial"/>
          <w:sz w:val="16"/>
          <w:szCs w:val="16"/>
        </w:rPr>
        <w:t>В</w:t>
      </w:r>
      <w:r w:rsidR="00FA7798" w:rsidRPr="00BC15D1">
        <w:rPr>
          <w:rFonts w:ascii="Arial" w:hAnsi="Arial" w:cs="Arial"/>
          <w:sz w:val="16"/>
          <w:szCs w:val="16"/>
        </w:rPr>
        <w:t>/50Гц</w:t>
      </w:r>
      <w:r w:rsidR="00D9522C" w:rsidRPr="00BC15D1">
        <w:rPr>
          <w:rFonts w:ascii="Arial" w:hAnsi="Arial" w:cs="Arial"/>
          <w:sz w:val="16"/>
          <w:szCs w:val="16"/>
        </w:rPr>
        <w:t xml:space="preserve">. Качество электроэнергии должно </w:t>
      </w:r>
      <w:r w:rsidR="001E544F" w:rsidRPr="00BC15D1">
        <w:rPr>
          <w:rFonts w:ascii="Arial" w:hAnsi="Arial" w:cs="Arial"/>
          <w:sz w:val="16"/>
          <w:szCs w:val="16"/>
        </w:rPr>
        <w:t>соответствовать</w:t>
      </w:r>
      <w:r w:rsidR="00D9522C" w:rsidRPr="00BC15D1">
        <w:rPr>
          <w:rFonts w:ascii="Arial" w:hAnsi="Arial" w:cs="Arial"/>
          <w:sz w:val="16"/>
          <w:szCs w:val="16"/>
        </w:rPr>
        <w:t xml:space="preserve"> </w:t>
      </w:r>
      <w:r w:rsidR="00FA7798" w:rsidRPr="00BC15D1">
        <w:rPr>
          <w:rFonts w:ascii="Arial" w:hAnsi="Arial" w:cs="Arial"/>
          <w:sz w:val="16"/>
          <w:szCs w:val="16"/>
        </w:rPr>
        <w:t xml:space="preserve">требованиям </w:t>
      </w:r>
      <w:r w:rsidR="0094315A" w:rsidRPr="00BC15D1">
        <w:rPr>
          <w:rFonts w:ascii="Arial" w:hAnsi="Arial" w:cs="Arial"/>
          <w:sz w:val="16"/>
          <w:szCs w:val="16"/>
        </w:rPr>
        <w:t>ГОСТ Р 32144-2013</w:t>
      </w:r>
      <w:r w:rsidR="004B2640" w:rsidRPr="00BC15D1">
        <w:rPr>
          <w:rFonts w:ascii="Arial" w:hAnsi="Arial" w:cs="Arial"/>
          <w:sz w:val="16"/>
          <w:szCs w:val="16"/>
        </w:rPr>
        <w:t>.</w:t>
      </w:r>
    </w:p>
    <w:p w:rsidR="007349BF" w:rsidRPr="00BC15D1" w:rsidRDefault="007349BF" w:rsidP="00BC15D1">
      <w:pPr>
        <w:pStyle w:val="a3"/>
        <w:numPr>
          <w:ilvl w:val="0"/>
          <w:numId w:val="2"/>
        </w:numPr>
        <w:spacing w:after="0" w:line="240" w:lineRule="auto"/>
        <w:ind w:left="714" w:hanging="357"/>
        <w:jc w:val="both"/>
        <w:rPr>
          <w:rFonts w:ascii="Arial" w:hAnsi="Arial" w:cs="Arial"/>
          <w:sz w:val="16"/>
          <w:szCs w:val="16"/>
        </w:rPr>
      </w:pPr>
      <w:r w:rsidRPr="00BC15D1">
        <w:rPr>
          <w:rFonts w:ascii="Arial" w:hAnsi="Arial" w:cs="Arial"/>
          <w:sz w:val="16"/>
          <w:szCs w:val="16"/>
        </w:rPr>
        <w:t>Светодиодные прожекторы устанавливаются на поверхность из нормально воспламеняемого материала.</w:t>
      </w:r>
    </w:p>
    <w:p w:rsidR="007349BF" w:rsidRPr="00BC15D1" w:rsidRDefault="007349BF" w:rsidP="00BC15D1">
      <w:pPr>
        <w:pStyle w:val="a3"/>
        <w:numPr>
          <w:ilvl w:val="0"/>
          <w:numId w:val="2"/>
        </w:numPr>
        <w:spacing w:after="0" w:line="240" w:lineRule="auto"/>
        <w:ind w:left="714" w:hanging="357"/>
        <w:jc w:val="both"/>
        <w:rPr>
          <w:rFonts w:ascii="Arial" w:hAnsi="Arial" w:cs="Arial"/>
          <w:sz w:val="16"/>
          <w:szCs w:val="16"/>
        </w:rPr>
      </w:pPr>
      <w:r w:rsidRPr="00BC15D1">
        <w:rPr>
          <w:rFonts w:ascii="Arial" w:hAnsi="Arial" w:cs="Arial"/>
          <w:sz w:val="16"/>
          <w:szCs w:val="16"/>
        </w:rPr>
        <w:t xml:space="preserve">Корпус прожекторов изготовлен из </w:t>
      </w:r>
      <w:r w:rsidR="004555E9" w:rsidRPr="00BC15D1">
        <w:rPr>
          <w:rFonts w:ascii="Arial" w:hAnsi="Arial" w:cs="Arial"/>
          <w:sz w:val="16"/>
          <w:szCs w:val="16"/>
        </w:rPr>
        <w:t xml:space="preserve">литого под давлением </w:t>
      </w:r>
      <w:r w:rsidRPr="00BC15D1">
        <w:rPr>
          <w:rFonts w:ascii="Arial" w:hAnsi="Arial" w:cs="Arial"/>
          <w:sz w:val="16"/>
          <w:szCs w:val="16"/>
        </w:rPr>
        <w:t>алюмини</w:t>
      </w:r>
      <w:r w:rsidR="004555E9" w:rsidRPr="00BC15D1">
        <w:rPr>
          <w:rFonts w:ascii="Arial" w:hAnsi="Arial" w:cs="Arial"/>
          <w:sz w:val="16"/>
          <w:szCs w:val="16"/>
        </w:rPr>
        <w:t>я</w:t>
      </w:r>
      <w:r w:rsidRPr="00BC15D1">
        <w:rPr>
          <w:rFonts w:ascii="Arial" w:hAnsi="Arial" w:cs="Arial"/>
          <w:sz w:val="16"/>
          <w:szCs w:val="16"/>
        </w:rPr>
        <w:t>, покрытого атмосферостойкой эпоксидной эмалью, защищающей корпус от коррозии. Оптический блок защищен закаленным силикатным стеклом</w:t>
      </w:r>
      <w:r w:rsidR="001502A2" w:rsidRPr="00BC15D1">
        <w:rPr>
          <w:rFonts w:ascii="Arial" w:hAnsi="Arial" w:cs="Arial"/>
          <w:sz w:val="16"/>
          <w:szCs w:val="16"/>
        </w:rPr>
        <w:t>, для крепления на монтажной поверхности имеется поворотная лира.</w:t>
      </w:r>
    </w:p>
    <w:p w:rsidR="001502A2" w:rsidRPr="00BC15D1" w:rsidRDefault="001502A2" w:rsidP="00BC15D1">
      <w:pPr>
        <w:pStyle w:val="a3"/>
        <w:numPr>
          <w:ilvl w:val="0"/>
          <w:numId w:val="1"/>
        </w:numPr>
        <w:spacing w:after="0" w:line="240" w:lineRule="auto"/>
        <w:ind w:left="714" w:hanging="357"/>
        <w:rPr>
          <w:rFonts w:ascii="Arial" w:hAnsi="Arial" w:cs="Arial"/>
          <w:b/>
          <w:sz w:val="16"/>
          <w:szCs w:val="16"/>
        </w:rPr>
      </w:pPr>
      <w:r w:rsidRPr="00BC15D1">
        <w:rPr>
          <w:rFonts w:ascii="Arial" w:hAnsi="Arial" w:cs="Arial"/>
          <w:b/>
          <w:sz w:val="16"/>
          <w:szCs w:val="16"/>
        </w:rPr>
        <w:t>Технические характеристики</w:t>
      </w:r>
      <w:r w:rsidR="00FA7798" w:rsidRPr="00BC15D1">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1232"/>
        <w:gridCol w:w="1231"/>
        <w:gridCol w:w="1231"/>
      </w:tblGrid>
      <w:tr w:rsidR="0094315A" w:rsidRPr="00BC15D1" w:rsidTr="0019335C">
        <w:trPr>
          <w:jc w:val="center"/>
        </w:trPr>
        <w:tc>
          <w:tcPr>
            <w:tcW w:w="0" w:type="auto"/>
          </w:tcPr>
          <w:p w:rsidR="00D82882" w:rsidRPr="00BC15D1" w:rsidRDefault="00D82882" w:rsidP="00BC15D1">
            <w:pPr>
              <w:spacing w:after="0" w:line="240" w:lineRule="auto"/>
              <w:rPr>
                <w:rFonts w:ascii="Arial" w:hAnsi="Arial" w:cs="Arial"/>
                <w:sz w:val="16"/>
                <w:szCs w:val="16"/>
              </w:rPr>
            </w:pPr>
            <w:r w:rsidRPr="00BC15D1">
              <w:rPr>
                <w:rFonts w:ascii="Arial" w:hAnsi="Arial" w:cs="Arial"/>
                <w:sz w:val="16"/>
                <w:szCs w:val="16"/>
              </w:rPr>
              <w:t>Модель</w:t>
            </w:r>
          </w:p>
        </w:tc>
        <w:tc>
          <w:tcPr>
            <w:tcW w:w="0" w:type="auto"/>
          </w:tcPr>
          <w:p w:rsidR="00D82882" w:rsidRPr="00BC15D1" w:rsidRDefault="0094315A" w:rsidP="00BC15D1">
            <w:pPr>
              <w:spacing w:after="0" w:line="240" w:lineRule="auto"/>
              <w:jc w:val="center"/>
              <w:rPr>
                <w:rFonts w:ascii="Arial" w:hAnsi="Arial" w:cs="Arial"/>
                <w:sz w:val="16"/>
                <w:szCs w:val="16"/>
              </w:rPr>
            </w:pPr>
            <w:r w:rsidRPr="00BC15D1">
              <w:rPr>
                <w:rFonts w:ascii="Arial" w:hAnsi="Arial" w:cs="Arial"/>
                <w:sz w:val="16"/>
                <w:szCs w:val="16"/>
                <w:lang w:val="en-US"/>
              </w:rPr>
              <w:t>SFL80-20</w:t>
            </w:r>
          </w:p>
        </w:tc>
        <w:tc>
          <w:tcPr>
            <w:tcW w:w="0" w:type="auto"/>
          </w:tcPr>
          <w:p w:rsidR="00D82882" w:rsidRPr="00BC15D1" w:rsidRDefault="0094315A" w:rsidP="00BC15D1">
            <w:pPr>
              <w:spacing w:after="0" w:line="240" w:lineRule="auto"/>
              <w:jc w:val="center"/>
              <w:rPr>
                <w:rFonts w:ascii="Arial" w:hAnsi="Arial" w:cs="Arial"/>
                <w:sz w:val="16"/>
                <w:szCs w:val="16"/>
                <w:lang w:val="en-US"/>
              </w:rPr>
            </w:pPr>
            <w:r w:rsidRPr="00BC15D1">
              <w:rPr>
                <w:rFonts w:ascii="Arial" w:hAnsi="Arial" w:cs="Arial"/>
                <w:sz w:val="16"/>
                <w:szCs w:val="16"/>
                <w:lang w:val="en-US"/>
              </w:rPr>
              <w:t>SFL80-30</w:t>
            </w:r>
          </w:p>
        </w:tc>
        <w:tc>
          <w:tcPr>
            <w:tcW w:w="0" w:type="auto"/>
          </w:tcPr>
          <w:p w:rsidR="00D82882" w:rsidRPr="00BC15D1" w:rsidRDefault="0094315A" w:rsidP="00BC15D1">
            <w:pPr>
              <w:spacing w:after="0" w:line="240" w:lineRule="auto"/>
              <w:jc w:val="center"/>
              <w:rPr>
                <w:rFonts w:ascii="Arial" w:hAnsi="Arial" w:cs="Arial"/>
                <w:sz w:val="16"/>
                <w:szCs w:val="16"/>
                <w:lang w:val="en-US"/>
              </w:rPr>
            </w:pPr>
            <w:r w:rsidRPr="00BC15D1">
              <w:rPr>
                <w:rFonts w:ascii="Arial" w:hAnsi="Arial" w:cs="Arial"/>
                <w:sz w:val="16"/>
                <w:szCs w:val="16"/>
                <w:lang w:val="en-US"/>
              </w:rPr>
              <w:t>SFL80-50</w:t>
            </w:r>
          </w:p>
        </w:tc>
      </w:tr>
      <w:tr w:rsidR="0094315A" w:rsidRPr="00BC15D1" w:rsidTr="0019335C">
        <w:trPr>
          <w:jc w:val="center"/>
        </w:trPr>
        <w:tc>
          <w:tcPr>
            <w:tcW w:w="0" w:type="auto"/>
          </w:tcPr>
          <w:p w:rsidR="00D82882" w:rsidRPr="00BC15D1" w:rsidRDefault="00D82882" w:rsidP="00BC15D1">
            <w:pPr>
              <w:spacing w:after="0" w:line="240" w:lineRule="auto"/>
              <w:rPr>
                <w:rFonts w:ascii="Arial" w:hAnsi="Arial" w:cs="Arial"/>
                <w:sz w:val="16"/>
                <w:szCs w:val="16"/>
              </w:rPr>
            </w:pPr>
            <w:r w:rsidRPr="00BC15D1">
              <w:rPr>
                <w:rFonts w:ascii="Arial" w:hAnsi="Arial" w:cs="Arial"/>
                <w:sz w:val="16"/>
                <w:szCs w:val="16"/>
              </w:rPr>
              <w:t>Мощность прожектора</w:t>
            </w:r>
          </w:p>
        </w:tc>
        <w:tc>
          <w:tcPr>
            <w:tcW w:w="0" w:type="auto"/>
          </w:tcPr>
          <w:p w:rsidR="00D82882" w:rsidRPr="00BC15D1" w:rsidRDefault="0094315A" w:rsidP="00BC15D1">
            <w:pPr>
              <w:spacing w:after="0" w:line="240" w:lineRule="auto"/>
              <w:jc w:val="center"/>
              <w:rPr>
                <w:rFonts w:ascii="Arial" w:hAnsi="Arial" w:cs="Arial"/>
                <w:sz w:val="16"/>
                <w:szCs w:val="16"/>
              </w:rPr>
            </w:pPr>
            <w:r w:rsidRPr="00BC15D1">
              <w:rPr>
                <w:rFonts w:ascii="Arial" w:hAnsi="Arial" w:cs="Arial"/>
                <w:sz w:val="16"/>
                <w:szCs w:val="16"/>
                <w:lang w:val="en-US"/>
              </w:rPr>
              <w:t>2</w:t>
            </w:r>
            <w:r w:rsidR="00D82882" w:rsidRPr="00BC15D1">
              <w:rPr>
                <w:rFonts w:ascii="Arial" w:hAnsi="Arial" w:cs="Arial"/>
                <w:sz w:val="16"/>
                <w:szCs w:val="16"/>
                <w:lang w:val="en-US"/>
              </w:rPr>
              <w:t>0</w:t>
            </w:r>
            <w:r w:rsidR="00D82882" w:rsidRPr="00BC15D1">
              <w:rPr>
                <w:rFonts w:ascii="Arial" w:hAnsi="Arial" w:cs="Arial"/>
                <w:sz w:val="16"/>
                <w:szCs w:val="16"/>
              </w:rPr>
              <w:t>Вт</w:t>
            </w:r>
          </w:p>
        </w:tc>
        <w:tc>
          <w:tcPr>
            <w:tcW w:w="0" w:type="auto"/>
            <w:vAlign w:val="center"/>
          </w:tcPr>
          <w:p w:rsidR="00D82882" w:rsidRPr="00BC15D1" w:rsidRDefault="00D82882" w:rsidP="00BC15D1">
            <w:pPr>
              <w:spacing w:after="0" w:line="240" w:lineRule="auto"/>
              <w:jc w:val="center"/>
              <w:rPr>
                <w:rFonts w:ascii="Arial" w:hAnsi="Arial" w:cs="Arial"/>
                <w:sz w:val="16"/>
                <w:szCs w:val="16"/>
              </w:rPr>
            </w:pPr>
            <w:r w:rsidRPr="00BC15D1">
              <w:rPr>
                <w:rFonts w:ascii="Arial" w:hAnsi="Arial" w:cs="Arial"/>
                <w:sz w:val="16"/>
                <w:szCs w:val="16"/>
              </w:rPr>
              <w:t>30Вт</w:t>
            </w:r>
          </w:p>
        </w:tc>
        <w:tc>
          <w:tcPr>
            <w:tcW w:w="0" w:type="auto"/>
          </w:tcPr>
          <w:p w:rsidR="00D82882" w:rsidRPr="00BC15D1" w:rsidRDefault="00D82882" w:rsidP="00BC15D1">
            <w:pPr>
              <w:spacing w:after="0" w:line="240" w:lineRule="auto"/>
              <w:jc w:val="center"/>
              <w:rPr>
                <w:rFonts w:ascii="Arial" w:hAnsi="Arial" w:cs="Arial"/>
                <w:sz w:val="16"/>
                <w:szCs w:val="16"/>
              </w:rPr>
            </w:pPr>
            <w:r w:rsidRPr="00BC15D1">
              <w:rPr>
                <w:rFonts w:ascii="Arial" w:hAnsi="Arial" w:cs="Arial"/>
                <w:sz w:val="16"/>
                <w:szCs w:val="16"/>
              </w:rPr>
              <w:t>50Вт</w:t>
            </w:r>
          </w:p>
        </w:tc>
      </w:tr>
      <w:tr w:rsidR="00FC40EE" w:rsidRPr="00BC15D1" w:rsidTr="0019335C">
        <w:trPr>
          <w:jc w:val="center"/>
        </w:trPr>
        <w:tc>
          <w:tcPr>
            <w:tcW w:w="0" w:type="auto"/>
          </w:tcPr>
          <w:p w:rsidR="00FC40EE" w:rsidRPr="00BC15D1" w:rsidRDefault="00FC40EE" w:rsidP="00BC15D1">
            <w:pPr>
              <w:spacing w:after="0" w:line="240" w:lineRule="auto"/>
              <w:rPr>
                <w:rFonts w:ascii="Arial" w:hAnsi="Arial" w:cs="Arial"/>
                <w:sz w:val="16"/>
                <w:szCs w:val="16"/>
              </w:rPr>
            </w:pPr>
            <w:r w:rsidRPr="00BC15D1">
              <w:rPr>
                <w:rFonts w:ascii="Arial" w:hAnsi="Arial" w:cs="Arial"/>
                <w:sz w:val="16"/>
                <w:szCs w:val="16"/>
              </w:rPr>
              <w:t>Напряжение питания</w:t>
            </w:r>
          </w:p>
        </w:tc>
        <w:tc>
          <w:tcPr>
            <w:tcW w:w="0" w:type="auto"/>
            <w:gridSpan w:val="3"/>
          </w:tcPr>
          <w:p w:rsidR="00FC40EE" w:rsidRPr="00BC15D1" w:rsidRDefault="0094315A" w:rsidP="00BC15D1">
            <w:pPr>
              <w:spacing w:after="0" w:line="240" w:lineRule="auto"/>
              <w:jc w:val="center"/>
              <w:rPr>
                <w:rFonts w:ascii="Arial" w:hAnsi="Arial" w:cs="Arial"/>
                <w:sz w:val="16"/>
                <w:szCs w:val="16"/>
              </w:rPr>
            </w:pPr>
            <w:r w:rsidRPr="00BC15D1">
              <w:rPr>
                <w:rFonts w:ascii="Arial" w:hAnsi="Arial" w:cs="Arial"/>
                <w:sz w:val="16"/>
                <w:szCs w:val="16"/>
              </w:rPr>
              <w:t>2</w:t>
            </w:r>
            <w:r w:rsidR="00BC15D1">
              <w:rPr>
                <w:rFonts w:ascii="Arial" w:hAnsi="Arial" w:cs="Arial"/>
                <w:sz w:val="16"/>
                <w:szCs w:val="16"/>
              </w:rPr>
              <w:t>30</w:t>
            </w:r>
            <w:r w:rsidR="00FC40EE" w:rsidRPr="00BC15D1">
              <w:rPr>
                <w:rFonts w:ascii="Arial" w:hAnsi="Arial" w:cs="Arial"/>
                <w:sz w:val="16"/>
                <w:szCs w:val="16"/>
              </w:rPr>
              <w:t>В</w:t>
            </w:r>
          </w:p>
        </w:tc>
      </w:tr>
      <w:tr w:rsidR="00FC40EE" w:rsidRPr="00BC15D1" w:rsidTr="0019335C">
        <w:trPr>
          <w:jc w:val="center"/>
        </w:trPr>
        <w:tc>
          <w:tcPr>
            <w:tcW w:w="0" w:type="auto"/>
          </w:tcPr>
          <w:p w:rsidR="00FC40EE" w:rsidRPr="00BC15D1" w:rsidRDefault="00FC40EE" w:rsidP="00BC15D1">
            <w:pPr>
              <w:spacing w:after="0" w:line="240" w:lineRule="auto"/>
              <w:rPr>
                <w:rFonts w:ascii="Arial" w:hAnsi="Arial" w:cs="Arial"/>
                <w:sz w:val="16"/>
                <w:szCs w:val="16"/>
              </w:rPr>
            </w:pPr>
            <w:r w:rsidRPr="00BC15D1">
              <w:rPr>
                <w:rFonts w:ascii="Arial" w:hAnsi="Arial" w:cs="Arial"/>
                <w:sz w:val="16"/>
                <w:szCs w:val="16"/>
              </w:rPr>
              <w:t>Частота</w:t>
            </w:r>
          </w:p>
        </w:tc>
        <w:tc>
          <w:tcPr>
            <w:tcW w:w="0" w:type="auto"/>
            <w:gridSpan w:val="3"/>
          </w:tcPr>
          <w:p w:rsidR="00FC40EE" w:rsidRPr="00BC15D1" w:rsidRDefault="00E563C2" w:rsidP="00BC15D1">
            <w:pPr>
              <w:spacing w:after="0" w:line="240" w:lineRule="auto"/>
              <w:jc w:val="center"/>
              <w:rPr>
                <w:rFonts w:ascii="Arial" w:hAnsi="Arial" w:cs="Arial"/>
                <w:sz w:val="16"/>
                <w:szCs w:val="16"/>
              </w:rPr>
            </w:pPr>
            <w:r w:rsidRPr="00BC15D1">
              <w:rPr>
                <w:rFonts w:ascii="Arial" w:hAnsi="Arial" w:cs="Arial"/>
                <w:sz w:val="16"/>
                <w:szCs w:val="16"/>
              </w:rPr>
              <w:t>50</w:t>
            </w:r>
            <w:r w:rsidR="00FC40EE" w:rsidRPr="00BC15D1">
              <w:rPr>
                <w:rFonts w:ascii="Arial" w:hAnsi="Arial" w:cs="Arial"/>
                <w:sz w:val="16"/>
                <w:szCs w:val="16"/>
              </w:rPr>
              <w:t>Гц</w:t>
            </w:r>
          </w:p>
        </w:tc>
      </w:tr>
      <w:tr w:rsidR="00FC40EE" w:rsidRPr="00BC15D1" w:rsidTr="0019335C">
        <w:trPr>
          <w:jc w:val="center"/>
        </w:trPr>
        <w:tc>
          <w:tcPr>
            <w:tcW w:w="0" w:type="auto"/>
          </w:tcPr>
          <w:p w:rsidR="00FC40EE" w:rsidRPr="00BC15D1" w:rsidRDefault="00FC40EE" w:rsidP="00B05119">
            <w:pPr>
              <w:spacing w:after="0" w:line="240" w:lineRule="auto"/>
              <w:rPr>
                <w:rFonts w:ascii="Arial" w:hAnsi="Arial" w:cs="Arial"/>
                <w:sz w:val="16"/>
                <w:szCs w:val="16"/>
              </w:rPr>
            </w:pPr>
            <w:r w:rsidRPr="00BC15D1">
              <w:rPr>
                <w:rFonts w:ascii="Arial" w:hAnsi="Arial" w:cs="Arial"/>
                <w:sz w:val="16"/>
                <w:szCs w:val="16"/>
              </w:rPr>
              <w:t>Тип светодиод</w:t>
            </w:r>
            <w:r w:rsidR="00B05119">
              <w:rPr>
                <w:rFonts w:ascii="Arial" w:hAnsi="Arial" w:cs="Arial"/>
                <w:sz w:val="16"/>
                <w:szCs w:val="16"/>
              </w:rPr>
              <w:t>ов</w:t>
            </w:r>
          </w:p>
        </w:tc>
        <w:tc>
          <w:tcPr>
            <w:tcW w:w="0" w:type="auto"/>
            <w:gridSpan w:val="3"/>
          </w:tcPr>
          <w:p w:rsidR="00FC40EE" w:rsidRPr="00BC15D1" w:rsidRDefault="0094315A" w:rsidP="00BC15D1">
            <w:pPr>
              <w:spacing w:after="0" w:line="240" w:lineRule="auto"/>
              <w:jc w:val="center"/>
              <w:rPr>
                <w:rFonts w:ascii="Arial" w:hAnsi="Arial" w:cs="Arial"/>
                <w:sz w:val="16"/>
                <w:szCs w:val="16"/>
                <w:lang w:val="en-US"/>
              </w:rPr>
            </w:pPr>
            <w:r w:rsidRPr="00BC15D1">
              <w:rPr>
                <w:rFonts w:ascii="Arial" w:hAnsi="Arial" w:cs="Arial"/>
                <w:sz w:val="16"/>
                <w:szCs w:val="16"/>
                <w:lang w:val="en-US"/>
              </w:rPr>
              <w:t>smd2835</w:t>
            </w:r>
          </w:p>
        </w:tc>
      </w:tr>
      <w:tr w:rsidR="0094315A" w:rsidRPr="00BC15D1" w:rsidTr="0019335C">
        <w:trPr>
          <w:jc w:val="center"/>
        </w:trPr>
        <w:tc>
          <w:tcPr>
            <w:tcW w:w="0" w:type="auto"/>
          </w:tcPr>
          <w:p w:rsidR="00D82882" w:rsidRPr="00BC15D1" w:rsidRDefault="00D82882" w:rsidP="00BC15D1">
            <w:pPr>
              <w:spacing w:after="0" w:line="240" w:lineRule="auto"/>
              <w:rPr>
                <w:rFonts w:ascii="Arial" w:hAnsi="Arial" w:cs="Arial"/>
                <w:sz w:val="16"/>
                <w:szCs w:val="16"/>
              </w:rPr>
            </w:pPr>
            <w:r w:rsidRPr="00BC15D1">
              <w:rPr>
                <w:rFonts w:ascii="Arial" w:hAnsi="Arial" w:cs="Arial"/>
                <w:sz w:val="16"/>
                <w:szCs w:val="16"/>
              </w:rPr>
              <w:t>Световой поток</w:t>
            </w:r>
          </w:p>
        </w:tc>
        <w:tc>
          <w:tcPr>
            <w:tcW w:w="0" w:type="auto"/>
          </w:tcPr>
          <w:p w:rsidR="00D82882" w:rsidRPr="00BC15D1" w:rsidRDefault="0094315A" w:rsidP="00BC15D1">
            <w:pPr>
              <w:spacing w:after="0" w:line="240" w:lineRule="auto"/>
              <w:jc w:val="center"/>
              <w:rPr>
                <w:rFonts w:ascii="Arial" w:hAnsi="Arial" w:cs="Arial"/>
                <w:sz w:val="16"/>
                <w:szCs w:val="16"/>
              </w:rPr>
            </w:pPr>
            <w:r w:rsidRPr="00BC15D1">
              <w:rPr>
                <w:rFonts w:ascii="Arial" w:hAnsi="Arial" w:cs="Arial"/>
                <w:sz w:val="16"/>
                <w:szCs w:val="16"/>
                <w:lang w:val="en-US"/>
              </w:rPr>
              <w:t>1</w:t>
            </w:r>
            <w:r w:rsidR="00D82882" w:rsidRPr="00BC15D1">
              <w:rPr>
                <w:rFonts w:ascii="Arial" w:hAnsi="Arial" w:cs="Arial"/>
                <w:sz w:val="16"/>
                <w:szCs w:val="16"/>
                <w:lang w:val="en-US"/>
              </w:rPr>
              <w:t>800</w:t>
            </w:r>
            <w:r w:rsidR="00FA7798" w:rsidRPr="00BC15D1">
              <w:rPr>
                <w:rFonts w:ascii="Arial" w:hAnsi="Arial" w:cs="Arial"/>
                <w:sz w:val="16"/>
                <w:szCs w:val="16"/>
              </w:rPr>
              <w:t>л</w:t>
            </w:r>
            <w:r w:rsidR="00D82882" w:rsidRPr="00BC15D1">
              <w:rPr>
                <w:rFonts w:ascii="Arial" w:hAnsi="Arial" w:cs="Arial"/>
                <w:sz w:val="16"/>
                <w:szCs w:val="16"/>
              </w:rPr>
              <w:t>м</w:t>
            </w:r>
          </w:p>
        </w:tc>
        <w:tc>
          <w:tcPr>
            <w:tcW w:w="0" w:type="auto"/>
            <w:vAlign w:val="center"/>
          </w:tcPr>
          <w:p w:rsidR="00D82882" w:rsidRPr="00BC15D1" w:rsidRDefault="00D82882" w:rsidP="00BC15D1">
            <w:pPr>
              <w:spacing w:after="0" w:line="240" w:lineRule="auto"/>
              <w:jc w:val="center"/>
              <w:rPr>
                <w:rFonts w:ascii="Arial" w:hAnsi="Arial" w:cs="Arial"/>
                <w:sz w:val="16"/>
                <w:szCs w:val="16"/>
              </w:rPr>
            </w:pPr>
            <w:r w:rsidRPr="00BC15D1">
              <w:rPr>
                <w:rFonts w:ascii="Arial" w:hAnsi="Arial" w:cs="Arial"/>
                <w:sz w:val="16"/>
                <w:szCs w:val="16"/>
                <w:lang w:val="en-US"/>
              </w:rPr>
              <w:t>2</w:t>
            </w:r>
            <w:r w:rsidR="0094315A" w:rsidRPr="00BC15D1">
              <w:rPr>
                <w:rFonts w:ascii="Arial" w:hAnsi="Arial" w:cs="Arial"/>
                <w:sz w:val="16"/>
                <w:szCs w:val="16"/>
                <w:lang w:val="en-US"/>
              </w:rPr>
              <w:t>7</w:t>
            </w:r>
            <w:r w:rsidRPr="00BC15D1">
              <w:rPr>
                <w:rFonts w:ascii="Arial" w:hAnsi="Arial" w:cs="Arial"/>
                <w:sz w:val="16"/>
                <w:szCs w:val="16"/>
                <w:lang w:val="en-US"/>
              </w:rPr>
              <w:t>00</w:t>
            </w:r>
            <w:r w:rsidR="00FA7798" w:rsidRPr="00BC15D1">
              <w:rPr>
                <w:rFonts w:ascii="Arial" w:hAnsi="Arial" w:cs="Arial"/>
                <w:sz w:val="16"/>
                <w:szCs w:val="16"/>
              </w:rPr>
              <w:t>л</w:t>
            </w:r>
            <w:r w:rsidRPr="00BC15D1">
              <w:rPr>
                <w:rFonts w:ascii="Arial" w:hAnsi="Arial" w:cs="Arial"/>
                <w:sz w:val="16"/>
                <w:szCs w:val="16"/>
              </w:rPr>
              <w:t>м</w:t>
            </w:r>
          </w:p>
        </w:tc>
        <w:tc>
          <w:tcPr>
            <w:tcW w:w="0" w:type="auto"/>
          </w:tcPr>
          <w:p w:rsidR="00D82882" w:rsidRPr="00BC15D1" w:rsidRDefault="00D82882" w:rsidP="00BC15D1">
            <w:pPr>
              <w:spacing w:after="0" w:line="240" w:lineRule="auto"/>
              <w:jc w:val="center"/>
              <w:rPr>
                <w:rFonts w:ascii="Arial" w:hAnsi="Arial" w:cs="Arial"/>
                <w:sz w:val="16"/>
                <w:szCs w:val="16"/>
              </w:rPr>
            </w:pPr>
            <w:r w:rsidRPr="00BC15D1">
              <w:rPr>
                <w:rFonts w:ascii="Arial" w:hAnsi="Arial" w:cs="Arial"/>
                <w:sz w:val="16"/>
                <w:szCs w:val="16"/>
                <w:lang w:val="en-US"/>
              </w:rPr>
              <w:t>4</w:t>
            </w:r>
            <w:r w:rsidR="0094315A" w:rsidRPr="00BC15D1">
              <w:rPr>
                <w:rFonts w:ascii="Arial" w:hAnsi="Arial" w:cs="Arial"/>
                <w:sz w:val="16"/>
                <w:szCs w:val="16"/>
                <w:lang w:val="en-US"/>
              </w:rPr>
              <w:t>5</w:t>
            </w:r>
            <w:r w:rsidRPr="00BC15D1">
              <w:rPr>
                <w:rFonts w:ascii="Arial" w:hAnsi="Arial" w:cs="Arial"/>
                <w:sz w:val="16"/>
                <w:szCs w:val="16"/>
                <w:lang w:val="en-US"/>
              </w:rPr>
              <w:t>00</w:t>
            </w:r>
            <w:r w:rsidR="00FA7798" w:rsidRPr="00BC15D1">
              <w:rPr>
                <w:rFonts w:ascii="Arial" w:hAnsi="Arial" w:cs="Arial"/>
                <w:sz w:val="16"/>
                <w:szCs w:val="16"/>
              </w:rPr>
              <w:t>л</w:t>
            </w:r>
            <w:r w:rsidRPr="00BC15D1">
              <w:rPr>
                <w:rFonts w:ascii="Arial" w:hAnsi="Arial" w:cs="Arial"/>
                <w:sz w:val="16"/>
                <w:szCs w:val="16"/>
              </w:rPr>
              <w:t>м</w:t>
            </w:r>
          </w:p>
        </w:tc>
      </w:tr>
      <w:tr w:rsidR="00FC40EE" w:rsidRPr="00BC15D1" w:rsidTr="0019335C">
        <w:trPr>
          <w:jc w:val="center"/>
        </w:trPr>
        <w:tc>
          <w:tcPr>
            <w:tcW w:w="0" w:type="auto"/>
          </w:tcPr>
          <w:p w:rsidR="00FC40EE" w:rsidRPr="00BC15D1" w:rsidRDefault="00FC40EE" w:rsidP="00BC15D1">
            <w:pPr>
              <w:spacing w:after="0" w:line="240" w:lineRule="auto"/>
              <w:rPr>
                <w:rFonts w:ascii="Arial" w:hAnsi="Arial" w:cs="Arial"/>
                <w:sz w:val="16"/>
                <w:szCs w:val="16"/>
              </w:rPr>
            </w:pPr>
            <w:r w:rsidRPr="00BC15D1">
              <w:rPr>
                <w:rFonts w:ascii="Arial" w:hAnsi="Arial" w:cs="Arial"/>
                <w:sz w:val="16"/>
                <w:szCs w:val="16"/>
              </w:rPr>
              <w:t>Угол рас</w:t>
            </w:r>
            <w:r w:rsidR="00FA7798" w:rsidRPr="00BC15D1">
              <w:rPr>
                <w:rFonts w:ascii="Arial" w:hAnsi="Arial" w:cs="Arial"/>
                <w:sz w:val="16"/>
                <w:szCs w:val="16"/>
              </w:rPr>
              <w:t>сея</w:t>
            </w:r>
            <w:r w:rsidRPr="00BC15D1">
              <w:rPr>
                <w:rFonts w:ascii="Arial" w:hAnsi="Arial" w:cs="Arial"/>
                <w:sz w:val="16"/>
                <w:szCs w:val="16"/>
              </w:rPr>
              <w:t>ния светового потока</w:t>
            </w:r>
          </w:p>
        </w:tc>
        <w:tc>
          <w:tcPr>
            <w:tcW w:w="0" w:type="auto"/>
            <w:gridSpan w:val="3"/>
          </w:tcPr>
          <w:p w:rsidR="00FC40EE" w:rsidRPr="00BC15D1" w:rsidRDefault="00FC40EE" w:rsidP="00BC15D1">
            <w:pPr>
              <w:spacing w:after="0" w:line="240" w:lineRule="auto"/>
              <w:jc w:val="center"/>
              <w:rPr>
                <w:rFonts w:ascii="Arial" w:hAnsi="Arial" w:cs="Arial"/>
                <w:sz w:val="16"/>
                <w:szCs w:val="16"/>
              </w:rPr>
            </w:pPr>
            <w:r w:rsidRPr="00BC15D1">
              <w:rPr>
                <w:rFonts w:ascii="Arial" w:hAnsi="Arial" w:cs="Arial"/>
                <w:sz w:val="16"/>
                <w:szCs w:val="16"/>
              </w:rPr>
              <w:t>120°</w:t>
            </w:r>
          </w:p>
        </w:tc>
      </w:tr>
      <w:tr w:rsidR="003B7C9E" w:rsidRPr="00BC15D1" w:rsidTr="0019335C">
        <w:trPr>
          <w:jc w:val="center"/>
        </w:trPr>
        <w:tc>
          <w:tcPr>
            <w:tcW w:w="0" w:type="auto"/>
          </w:tcPr>
          <w:p w:rsidR="003B7C9E" w:rsidRPr="00BC15D1" w:rsidRDefault="003B7C9E" w:rsidP="00BC15D1">
            <w:pPr>
              <w:spacing w:after="0" w:line="240" w:lineRule="auto"/>
              <w:rPr>
                <w:rFonts w:ascii="Arial" w:hAnsi="Arial" w:cs="Arial"/>
                <w:sz w:val="16"/>
                <w:szCs w:val="16"/>
              </w:rPr>
            </w:pPr>
            <w:r w:rsidRPr="00BC15D1">
              <w:rPr>
                <w:rFonts w:ascii="Arial" w:hAnsi="Arial" w:cs="Arial"/>
                <w:sz w:val="16"/>
                <w:szCs w:val="16"/>
              </w:rPr>
              <w:t>Тип кривой силы света</w:t>
            </w:r>
          </w:p>
        </w:tc>
        <w:tc>
          <w:tcPr>
            <w:tcW w:w="0" w:type="auto"/>
            <w:gridSpan w:val="3"/>
          </w:tcPr>
          <w:p w:rsidR="003B7C9E" w:rsidRPr="00BC15D1" w:rsidRDefault="00491ED0" w:rsidP="00BC15D1">
            <w:pPr>
              <w:spacing w:after="0" w:line="240" w:lineRule="auto"/>
              <w:jc w:val="center"/>
              <w:rPr>
                <w:rFonts w:ascii="Arial" w:hAnsi="Arial" w:cs="Arial"/>
                <w:sz w:val="16"/>
                <w:szCs w:val="16"/>
              </w:rPr>
            </w:pPr>
            <w:r w:rsidRPr="00BC15D1">
              <w:rPr>
                <w:rFonts w:ascii="Arial" w:hAnsi="Arial" w:cs="Arial"/>
                <w:sz w:val="16"/>
                <w:szCs w:val="16"/>
              </w:rPr>
              <w:t xml:space="preserve">Косинусная тип </w:t>
            </w:r>
            <w:r w:rsidR="003B7C9E" w:rsidRPr="00BC15D1">
              <w:rPr>
                <w:rFonts w:ascii="Arial" w:hAnsi="Arial" w:cs="Arial"/>
                <w:sz w:val="16"/>
                <w:szCs w:val="16"/>
              </w:rPr>
              <w:t>Д</w:t>
            </w:r>
          </w:p>
        </w:tc>
      </w:tr>
      <w:tr w:rsidR="0051202B" w:rsidRPr="00BC15D1" w:rsidTr="0019335C">
        <w:trPr>
          <w:jc w:val="center"/>
        </w:trPr>
        <w:tc>
          <w:tcPr>
            <w:tcW w:w="0" w:type="auto"/>
          </w:tcPr>
          <w:p w:rsidR="0051202B" w:rsidRPr="00BC15D1" w:rsidRDefault="0051202B" w:rsidP="00BC15D1">
            <w:pPr>
              <w:spacing w:after="0" w:line="240" w:lineRule="auto"/>
              <w:rPr>
                <w:rFonts w:ascii="Arial" w:hAnsi="Arial" w:cs="Arial"/>
                <w:sz w:val="16"/>
                <w:szCs w:val="16"/>
              </w:rPr>
            </w:pPr>
            <w:r>
              <w:rPr>
                <w:rFonts w:ascii="Arial" w:hAnsi="Arial" w:cs="Arial"/>
                <w:sz w:val="16"/>
                <w:szCs w:val="16"/>
              </w:rPr>
              <w:t>Класс светораспределения</w:t>
            </w:r>
          </w:p>
        </w:tc>
        <w:tc>
          <w:tcPr>
            <w:tcW w:w="0" w:type="auto"/>
            <w:gridSpan w:val="3"/>
          </w:tcPr>
          <w:p w:rsidR="0051202B" w:rsidRPr="00BC15D1" w:rsidRDefault="0051202B" w:rsidP="00BC15D1">
            <w:pPr>
              <w:spacing w:after="0" w:line="240" w:lineRule="auto"/>
              <w:jc w:val="center"/>
              <w:rPr>
                <w:rFonts w:ascii="Arial" w:hAnsi="Arial" w:cs="Arial"/>
                <w:sz w:val="16"/>
                <w:szCs w:val="16"/>
              </w:rPr>
            </w:pPr>
            <w:r>
              <w:rPr>
                <w:rFonts w:ascii="Arial" w:hAnsi="Arial" w:cs="Arial"/>
                <w:sz w:val="16"/>
                <w:szCs w:val="16"/>
              </w:rPr>
              <w:t>П</w:t>
            </w:r>
          </w:p>
        </w:tc>
      </w:tr>
      <w:tr w:rsidR="00FC40EE" w:rsidRPr="00BC15D1" w:rsidTr="0019335C">
        <w:trPr>
          <w:jc w:val="center"/>
        </w:trPr>
        <w:tc>
          <w:tcPr>
            <w:tcW w:w="0" w:type="auto"/>
          </w:tcPr>
          <w:p w:rsidR="00FC40EE" w:rsidRPr="00BC15D1" w:rsidRDefault="00FC40EE" w:rsidP="00BC15D1">
            <w:pPr>
              <w:spacing w:after="0" w:line="240" w:lineRule="auto"/>
              <w:rPr>
                <w:rFonts w:ascii="Arial" w:hAnsi="Arial" w:cs="Arial"/>
                <w:sz w:val="16"/>
                <w:szCs w:val="16"/>
              </w:rPr>
            </w:pPr>
            <w:r w:rsidRPr="00BC15D1">
              <w:rPr>
                <w:rFonts w:ascii="Arial" w:hAnsi="Arial" w:cs="Arial"/>
                <w:sz w:val="16"/>
                <w:szCs w:val="16"/>
              </w:rPr>
              <w:t>Цветовая температура</w:t>
            </w:r>
          </w:p>
        </w:tc>
        <w:tc>
          <w:tcPr>
            <w:tcW w:w="0" w:type="auto"/>
            <w:gridSpan w:val="3"/>
          </w:tcPr>
          <w:p w:rsidR="00FC40EE" w:rsidRPr="00BC15D1" w:rsidRDefault="00FC40EE" w:rsidP="00BC15D1">
            <w:pPr>
              <w:spacing w:after="0" w:line="240" w:lineRule="auto"/>
              <w:jc w:val="center"/>
              <w:rPr>
                <w:rFonts w:ascii="Arial" w:hAnsi="Arial" w:cs="Arial"/>
                <w:sz w:val="16"/>
                <w:szCs w:val="16"/>
              </w:rPr>
            </w:pPr>
            <w:r w:rsidRPr="00BC15D1">
              <w:rPr>
                <w:rFonts w:ascii="Arial" w:hAnsi="Arial" w:cs="Arial"/>
                <w:sz w:val="16"/>
                <w:szCs w:val="16"/>
              </w:rPr>
              <w:t>6</w:t>
            </w:r>
            <w:r w:rsidRPr="00BC15D1">
              <w:rPr>
                <w:rFonts w:ascii="Arial" w:hAnsi="Arial" w:cs="Arial"/>
                <w:sz w:val="16"/>
                <w:szCs w:val="16"/>
                <w:lang w:val="en-US"/>
              </w:rPr>
              <w:t>4</w:t>
            </w:r>
            <w:r w:rsidRPr="00BC15D1">
              <w:rPr>
                <w:rFonts w:ascii="Arial" w:hAnsi="Arial" w:cs="Arial"/>
                <w:sz w:val="16"/>
                <w:szCs w:val="16"/>
              </w:rPr>
              <w:t>00К</w:t>
            </w:r>
          </w:p>
        </w:tc>
      </w:tr>
      <w:tr w:rsidR="00FC40EE" w:rsidRPr="00BC15D1" w:rsidTr="0019335C">
        <w:trPr>
          <w:jc w:val="center"/>
        </w:trPr>
        <w:tc>
          <w:tcPr>
            <w:tcW w:w="0" w:type="auto"/>
          </w:tcPr>
          <w:p w:rsidR="00FC40EE" w:rsidRPr="00BC15D1" w:rsidRDefault="004B7D2D" w:rsidP="00BC15D1">
            <w:pPr>
              <w:spacing w:after="0" w:line="240" w:lineRule="auto"/>
              <w:rPr>
                <w:rFonts w:ascii="Arial" w:hAnsi="Arial" w:cs="Arial"/>
                <w:sz w:val="16"/>
                <w:szCs w:val="16"/>
              </w:rPr>
            </w:pPr>
            <w:r w:rsidRPr="00BC15D1">
              <w:rPr>
                <w:rFonts w:ascii="Arial" w:hAnsi="Arial" w:cs="Arial"/>
                <w:sz w:val="16"/>
                <w:szCs w:val="16"/>
              </w:rPr>
              <w:t xml:space="preserve">Индекс </w:t>
            </w:r>
            <w:r w:rsidR="00FC40EE" w:rsidRPr="00BC15D1">
              <w:rPr>
                <w:rFonts w:ascii="Arial" w:hAnsi="Arial" w:cs="Arial"/>
                <w:sz w:val="16"/>
                <w:szCs w:val="16"/>
              </w:rPr>
              <w:t>цветопередачи</w:t>
            </w:r>
          </w:p>
        </w:tc>
        <w:tc>
          <w:tcPr>
            <w:tcW w:w="0" w:type="auto"/>
            <w:gridSpan w:val="3"/>
          </w:tcPr>
          <w:p w:rsidR="00FC40EE" w:rsidRPr="00BC15D1" w:rsidRDefault="00FC40EE" w:rsidP="00BC15D1">
            <w:pPr>
              <w:spacing w:after="0" w:line="240" w:lineRule="auto"/>
              <w:jc w:val="center"/>
              <w:rPr>
                <w:rFonts w:ascii="Arial" w:hAnsi="Arial" w:cs="Arial"/>
                <w:sz w:val="16"/>
                <w:szCs w:val="16"/>
                <w:lang w:val="en-US"/>
              </w:rPr>
            </w:pPr>
            <w:r w:rsidRPr="00BC15D1">
              <w:rPr>
                <w:rFonts w:ascii="Arial" w:hAnsi="Arial" w:cs="Arial"/>
                <w:sz w:val="16"/>
                <w:szCs w:val="16"/>
                <w:lang w:val="en-US"/>
              </w:rPr>
              <w:t>≥</w:t>
            </w:r>
            <w:r w:rsidRPr="00BC15D1">
              <w:rPr>
                <w:rFonts w:ascii="Arial" w:hAnsi="Arial" w:cs="Arial"/>
                <w:sz w:val="16"/>
                <w:szCs w:val="16"/>
              </w:rPr>
              <w:t>70</w:t>
            </w:r>
          </w:p>
        </w:tc>
      </w:tr>
      <w:tr w:rsidR="00FC40EE" w:rsidRPr="00BC15D1" w:rsidTr="0019335C">
        <w:trPr>
          <w:jc w:val="center"/>
        </w:trPr>
        <w:tc>
          <w:tcPr>
            <w:tcW w:w="0" w:type="auto"/>
          </w:tcPr>
          <w:p w:rsidR="00FC40EE" w:rsidRPr="00BC15D1" w:rsidRDefault="00FC40EE" w:rsidP="00BC15D1">
            <w:pPr>
              <w:spacing w:after="0" w:line="240" w:lineRule="auto"/>
              <w:rPr>
                <w:rFonts w:ascii="Arial" w:hAnsi="Arial" w:cs="Arial"/>
                <w:sz w:val="16"/>
                <w:szCs w:val="16"/>
              </w:rPr>
            </w:pPr>
            <w:r w:rsidRPr="00BC15D1">
              <w:rPr>
                <w:rFonts w:ascii="Arial" w:hAnsi="Arial" w:cs="Arial"/>
                <w:sz w:val="16"/>
                <w:szCs w:val="16"/>
              </w:rPr>
              <w:t>Рабочая температура</w:t>
            </w:r>
          </w:p>
        </w:tc>
        <w:tc>
          <w:tcPr>
            <w:tcW w:w="0" w:type="auto"/>
            <w:gridSpan w:val="3"/>
          </w:tcPr>
          <w:p w:rsidR="00FC40EE" w:rsidRPr="00BC15D1" w:rsidRDefault="00FC40EE" w:rsidP="00BC15D1">
            <w:pPr>
              <w:spacing w:after="0" w:line="240" w:lineRule="auto"/>
              <w:jc w:val="center"/>
              <w:rPr>
                <w:rFonts w:ascii="Arial" w:hAnsi="Arial" w:cs="Arial"/>
                <w:sz w:val="16"/>
                <w:szCs w:val="16"/>
              </w:rPr>
            </w:pPr>
            <w:r w:rsidRPr="00BC15D1">
              <w:rPr>
                <w:rFonts w:ascii="Arial" w:hAnsi="Arial" w:cs="Arial"/>
                <w:sz w:val="16"/>
                <w:szCs w:val="16"/>
              </w:rPr>
              <w:t>-</w:t>
            </w:r>
            <w:r w:rsidR="00693CC5" w:rsidRPr="00BC15D1">
              <w:rPr>
                <w:rFonts w:ascii="Arial" w:hAnsi="Arial" w:cs="Arial"/>
                <w:sz w:val="16"/>
                <w:szCs w:val="16"/>
              </w:rPr>
              <w:t>40...</w:t>
            </w:r>
            <w:r w:rsidRPr="00BC15D1">
              <w:rPr>
                <w:rFonts w:ascii="Arial" w:hAnsi="Arial" w:cs="Arial"/>
                <w:sz w:val="16"/>
                <w:szCs w:val="16"/>
              </w:rPr>
              <w:t>+</w:t>
            </w:r>
            <w:r w:rsidR="0094315A" w:rsidRPr="00BC15D1">
              <w:rPr>
                <w:rFonts w:ascii="Arial" w:hAnsi="Arial" w:cs="Arial"/>
                <w:sz w:val="16"/>
                <w:szCs w:val="16"/>
              </w:rPr>
              <w:t>4</w:t>
            </w:r>
            <w:r w:rsidR="00980089">
              <w:rPr>
                <w:rFonts w:ascii="Arial" w:hAnsi="Arial" w:cs="Arial"/>
                <w:sz w:val="16"/>
                <w:szCs w:val="16"/>
                <w:lang w:val="en-US"/>
              </w:rPr>
              <w:t>5</w:t>
            </w:r>
            <w:r w:rsidRPr="00BC15D1">
              <w:rPr>
                <w:rFonts w:ascii="Arial" w:hAnsi="Arial" w:cs="Arial"/>
                <w:sz w:val="16"/>
                <w:szCs w:val="16"/>
              </w:rPr>
              <w:t>°</w:t>
            </w:r>
            <w:r w:rsidRPr="00BC15D1">
              <w:rPr>
                <w:rFonts w:ascii="Arial" w:hAnsi="Arial" w:cs="Arial"/>
                <w:sz w:val="16"/>
                <w:szCs w:val="16"/>
                <w:lang w:val="en-US"/>
              </w:rPr>
              <w:t>C</w:t>
            </w:r>
          </w:p>
        </w:tc>
      </w:tr>
      <w:tr w:rsidR="0094507A" w:rsidRPr="00BC15D1" w:rsidTr="0019335C">
        <w:trPr>
          <w:jc w:val="center"/>
        </w:trPr>
        <w:tc>
          <w:tcPr>
            <w:tcW w:w="0" w:type="auto"/>
          </w:tcPr>
          <w:p w:rsidR="0094507A" w:rsidRPr="00BC15D1" w:rsidRDefault="0094507A" w:rsidP="00BC15D1">
            <w:pPr>
              <w:spacing w:after="0" w:line="240" w:lineRule="auto"/>
              <w:rPr>
                <w:rFonts w:ascii="Arial" w:hAnsi="Arial" w:cs="Arial"/>
                <w:sz w:val="16"/>
                <w:szCs w:val="16"/>
              </w:rPr>
            </w:pPr>
            <w:r w:rsidRPr="00BC15D1">
              <w:rPr>
                <w:rFonts w:ascii="Arial" w:hAnsi="Arial" w:cs="Arial"/>
                <w:sz w:val="16"/>
                <w:szCs w:val="16"/>
              </w:rPr>
              <w:t>Материал корпуса</w:t>
            </w:r>
          </w:p>
        </w:tc>
        <w:tc>
          <w:tcPr>
            <w:tcW w:w="0" w:type="auto"/>
            <w:gridSpan w:val="3"/>
          </w:tcPr>
          <w:p w:rsidR="0094507A" w:rsidRPr="00BC15D1" w:rsidRDefault="0094315A" w:rsidP="0051202B">
            <w:pPr>
              <w:spacing w:after="0" w:line="240" w:lineRule="auto"/>
              <w:jc w:val="center"/>
              <w:rPr>
                <w:rFonts w:ascii="Arial" w:hAnsi="Arial" w:cs="Arial"/>
                <w:sz w:val="16"/>
                <w:szCs w:val="16"/>
              </w:rPr>
            </w:pPr>
            <w:r w:rsidRPr="00BC15D1">
              <w:rPr>
                <w:rFonts w:ascii="Arial" w:hAnsi="Arial" w:cs="Arial"/>
                <w:sz w:val="16"/>
                <w:szCs w:val="16"/>
              </w:rPr>
              <w:t>Алюминиевый сплав</w:t>
            </w:r>
            <w:r w:rsidR="0094507A" w:rsidRPr="00BC15D1">
              <w:rPr>
                <w:rFonts w:ascii="Arial" w:hAnsi="Arial" w:cs="Arial"/>
                <w:sz w:val="16"/>
                <w:szCs w:val="16"/>
              </w:rPr>
              <w:t>, силикон, каленое стекло</w:t>
            </w:r>
          </w:p>
        </w:tc>
      </w:tr>
      <w:tr w:rsidR="00491ED0" w:rsidRPr="00BC15D1" w:rsidTr="00673587">
        <w:trPr>
          <w:jc w:val="center"/>
        </w:trPr>
        <w:tc>
          <w:tcPr>
            <w:tcW w:w="0" w:type="auto"/>
          </w:tcPr>
          <w:p w:rsidR="00491ED0" w:rsidRPr="00BC15D1" w:rsidRDefault="00491ED0" w:rsidP="00BC15D1">
            <w:pPr>
              <w:spacing w:after="0" w:line="240" w:lineRule="auto"/>
              <w:rPr>
                <w:rFonts w:ascii="Arial" w:hAnsi="Arial" w:cs="Arial"/>
                <w:sz w:val="16"/>
                <w:szCs w:val="16"/>
              </w:rPr>
            </w:pPr>
            <w:r w:rsidRPr="00BC15D1">
              <w:rPr>
                <w:rFonts w:ascii="Arial" w:hAnsi="Arial" w:cs="Arial"/>
                <w:sz w:val="16"/>
                <w:szCs w:val="16"/>
              </w:rPr>
              <w:t>Габаритные размеры</w:t>
            </w:r>
          </w:p>
        </w:tc>
        <w:tc>
          <w:tcPr>
            <w:tcW w:w="0" w:type="auto"/>
            <w:gridSpan w:val="3"/>
          </w:tcPr>
          <w:p w:rsidR="00491ED0" w:rsidRPr="00BC15D1" w:rsidRDefault="00491ED0" w:rsidP="00BC15D1">
            <w:pPr>
              <w:spacing w:after="0" w:line="240" w:lineRule="auto"/>
              <w:jc w:val="center"/>
              <w:rPr>
                <w:rFonts w:ascii="Arial" w:hAnsi="Arial" w:cs="Arial"/>
                <w:sz w:val="16"/>
                <w:szCs w:val="16"/>
              </w:rPr>
            </w:pPr>
            <w:r w:rsidRPr="00BC15D1">
              <w:rPr>
                <w:rFonts w:ascii="Arial" w:hAnsi="Arial" w:cs="Arial"/>
                <w:sz w:val="16"/>
                <w:szCs w:val="16"/>
              </w:rPr>
              <w:t>См. на упаковке</w:t>
            </w:r>
          </w:p>
        </w:tc>
      </w:tr>
      <w:tr w:rsidR="00F34D97" w:rsidRPr="00BC15D1" w:rsidTr="0019335C">
        <w:trPr>
          <w:jc w:val="center"/>
        </w:trPr>
        <w:tc>
          <w:tcPr>
            <w:tcW w:w="0" w:type="auto"/>
          </w:tcPr>
          <w:p w:rsidR="00F34D97" w:rsidRPr="00BC15D1" w:rsidRDefault="00F34D97" w:rsidP="00BC15D1">
            <w:pPr>
              <w:spacing w:after="0" w:line="240" w:lineRule="auto"/>
              <w:rPr>
                <w:rFonts w:ascii="Arial" w:hAnsi="Arial" w:cs="Arial"/>
                <w:sz w:val="16"/>
                <w:szCs w:val="16"/>
              </w:rPr>
            </w:pPr>
            <w:r w:rsidRPr="00BC15D1">
              <w:rPr>
                <w:rFonts w:ascii="Arial" w:hAnsi="Arial" w:cs="Arial"/>
                <w:sz w:val="16"/>
                <w:szCs w:val="16"/>
              </w:rPr>
              <w:t>Тип датчика движения</w:t>
            </w:r>
          </w:p>
        </w:tc>
        <w:tc>
          <w:tcPr>
            <w:tcW w:w="0" w:type="auto"/>
            <w:gridSpan w:val="3"/>
          </w:tcPr>
          <w:p w:rsidR="00F34D97" w:rsidRPr="00BC15D1" w:rsidRDefault="00F34D97" w:rsidP="00BC15D1">
            <w:pPr>
              <w:spacing w:after="0" w:line="240" w:lineRule="auto"/>
              <w:jc w:val="center"/>
              <w:rPr>
                <w:rFonts w:ascii="Arial" w:hAnsi="Arial" w:cs="Arial"/>
                <w:sz w:val="16"/>
                <w:szCs w:val="16"/>
              </w:rPr>
            </w:pPr>
            <w:r w:rsidRPr="00BC15D1">
              <w:rPr>
                <w:rFonts w:ascii="Arial" w:hAnsi="Arial" w:cs="Arial"/>
                <w:sz w:val="16"/>
                <w:szCs w:val="16"/>
              </w:rPr>
              <w:t>инфракрасный</w:t>
            </w:r>
          </w:p>
        </w:tc>
      </w:tr>
      <w:tr w:rsidR="0051202B" w:rsidRPr="00BC15D1" w:rsidTr="0019335C">
        <w:trPr>
          <w:jc w:val="center"/>
        </w:trPr>
        <w:tc>
          <w:tcPr>
            <w:tcW w:w="0" w:type="auto"/>
          </w:tcPr>
          <w:p w:rsidR="0051202B" w:rsidRPr="00BC15D1" w:rsidRDefault="0051202B" w:rsidP="00BC15D1">
            <w:pPr>
              <w:spacing w:after="0" w:line="240" w:lineRule="auto"/>
              <w:rPr>
                <w:rFonts w:ascii="Arial" w:hAnsi="Arial" w:cs="Arial"/>
                <w:sz w:val="16"/>
                <w:szCs w:val="16"/>
              </w:rPr>
            </w:pPr>
            <w:r>
              <w:rPr>
                <w:rFonts w:ascii="Arial" w:hAnsi="Arial" w:cs="Arial"/>
                <w:sz w:val="16"/>
                <w:szCs w:val="16"/>
              </w:rPr>
              <w:t>Высота установки</w:t>
            </w:r>
          </w:p>
        </w:tc>
        <w:tc>
          <w:tcPr>
            <w:tcW w:w="0" w:type="auto"/>
            <w:gridSpan w:val="3"/>
          </w:tcPr>
          <w:p w:rsidR="0051202B" w:rsidRPr="00BC15D1" w:rsidRDefault="00980089" w:rsidP="00BC15D1">
            <w:pPr>
              <w:spacing w:after="0" w:line="240" w:lineRule="auto"/>
              <w:jc w:val="center"/>
              <w:rPr>
                <w:rFonts w:ascii="Arial" w:hAnsi="Arial" w:cs="Arial"/>
                <w:sz w:val="16"/>
                <w:szCs w:val="16"/>
              </w:rPr>
            </w:pPr>
            <w:r>
              <w:rPr>
                <w:rFonts w:ascii="Arial" w:hAnsi="Arial" w:cs="Arial"/>
                <w:sz w:val="16"/>
                <w:szCs w:val="16"/>
                <w:lang w:val="en-US"/>
              </w:rPr>
              <w:t>1.8</w:t>
            </w:r>
            <w:r w:rsidR="0051202B">
              <w:rPr>
                <w:rFonts w:ascii="Arial" w:hAnsi="Arial" w:cs="Arial"/>
                <w:sz w:val="16"/>
                <w:szCs w:val="16"/>
              </w:rPr>
              <w:t>-</w:t>
            </w:r>
            <w:r>
              <w:rPr>
                <w:rFonts w:ascii="Arial" w:hAnsi="Arial" w:cs="Arial"/>
                <w:sz w:val="16"/>
                <w:szCs w:val="16"/>
                <w:lang w:val="en-US"/>
              </w:rPr>
              <w:t>2.5</w:t>
            </w:r>
            <w:r w:rsidR="0051202B">
              <w:rPr>
                <w:rFonts w:ascii="Arial" w:hAnsi="Arial" w:cs="Arial"/>
                <w:sz w:val="16"/>
                <w:szCs w:val="16"/>
              </w:rPr>
              <w:t>м</w:t>
            </w:r>
          </w:p>
        </w:tc>
      </w:tr>
      <w:tr w:rsidR="00D82882" w:rsidRPr="00BC15D1" w:rsidTr="0019335C">
        <w:trPr>
          <w:jc w:val="center"/>
        </w:trPr>
        <w:tc>
          <w:tcPr>
            <w:tcW w:w="0" w:type="auto"/>
          </w:tcPr>
          <w:p w:rsidR="00D82882" w:rsidRPr="00BC15D1" w:rsidRDefault="0051202B" w:rsidP="00BC15D1">
            <w:pPr>
              <w:spacing w:after="0" w:line="240" w:lineRule="auto"/>
              <w:rPr>
                <w:rFonts w:ascii="Arial" w:hAnsi="Arial" w:cs="Arial"/>
                <w:sz w:val="16"/>
                <w:szCs w:val="16"/>
              </w:rPr>
            </w:pPr>
            <w:r>
              <w:rPr>
                <w:rFonts w:ascii="Arial" w:hAnsi="Arial" w:cs="Arial"/>
                <w:sz w:val="16"/>
                <w:szCs w:val="16"/>
              </w:rPr>
              <w:t>Диапазон регулировки расстояния обнаружения</w:t>
            </w:r>
          </w:p>
        </w:tc>
        <w:tc>
          <w:tcPr>
            <w:tcW w:w="0" w:type="auto"/>
            <w:gridSpan w:val="3"/>
          </w:tcPr>
          <w:p w:rsidR="00D82882" w:rsidRPr="00BC15D1" w:rsidRDefault="00980089" w:rsidP="0051202B">
            <w:pPr>
              <w:spacing w:after="0" w:line="240" w:lineRule="auto"/>
              <w:jc w:val="center"/>
              <w:rPr>
                <w:rFonts w:ascii="Arial" w:hAnsi="Arial" w:cs="Arial"/>
                <w:sz w:val="16"/>
                <w:szCs w:val="16"/>
              </w:rPr>
            </w:pPr>
            <w:r>
              <w:rPr>
                <w:rFonts w:ascii="Arial" w:hAnsi="Arial" w:cs="Arial"/>
                <w:sz w:val="16"/>
                <w:szCs w:val="16"/>
              </w:rPr>
              <w:t>До 10</w:t>
            </w:r>
            <w:r w:rsidR="00D82882" w:rsidRPr="00BC15D1">
              <w:rPr>
                <w:rFonts w:ascii="Arial" w:hAnsi="Arial" w:cs="Arial"/>
                <w:sz w:val="16"/>
                <w:szCs w:val="16"/>
              </w:rPr>
              <w:t>м (макс.</w:t>
            </w:r>
            <w:r w:rsidR="0051202B">
              <w:rPr>
                <w:rFonts w:ascii="Arial" w:hAnsi="Arial" w:cs="Arial"/>
                <w:sz w:val="16"/>
                <w:szCs w:val="16"/>
              </w:rPr>
              <w:t xml:space="preserve"> при </w:t>
            </w:r>
            <w:r>
              <w:rPr>
                <w:rFonts w:ascii="Arial" w:hAnsi="Arial" w:cs="Arial"/>
                <w:sz w:val="16"/>
                <w:szCs w:val="16"/>
              </w:rPr>
              <w:t>температуре до</w:t>
            </w:r>
            <w:r w:rsidR="0051202B">
              <w:rPr>
                <w:rFonts w:ascii="Arial" w:hAnsi="Arial" w:cs="Arial"/>
                <w:sz w:val="16"/>
                <w:szCs w:val="16"/>
              </w:rPr>
              <w:t xml:space="preserve"> </w:t>
            </w:r>
            <w:r w:rsidR="00506889" w:rsidRPr="00BC15D1">
              <w:rPr>
                <w:rFonts w:ascii="Arial" w:hAnsi="Arial" w:cs="Arial"/>
                <w:sz w:val="16"/>
                <w:szCs w:val="16"/>
              </w:rPr>
              <w:t>25°</w:t>
            </w:r>
            <w:r w:rsidR="00506889" w:rsidRPr="00BC15D1">
              <w:rPr>
                <w:rFonts w:ascii="Arial" w:hAnsi="Arial" w:cs="Arial"/>
                <w:sz w:val="16"/>
                <w:szCs w:val="16"/>
                <w:lang w:val="en-US"/>
              </w:rPr>
              <w:t>C</w:t>
            </w:r>
            <w:r w:rsidR="00D82882" w:rsidRPr="00BC15D1">
              <w:rPr>
                <w:rFonts w:ascii="Arial" w:hAnsi="Arial" w:cs="Arial"/>
                <w:sz w:val="16"/>
                <w:szCs w:val="16"/>
              </w:rPr>
              <w:t>)</w:t>
            </w:r>
          </w:p>
        </w:tc>
      </w:tr>
      <w:tr w:rsidR="00D82882" w:rsidRPr="00BC15D1" w:rsidTr="0019335C">
        <w:trPr>
          <w:jc w:val="center"/>
        </w:trPr>
        <w:tc>
          <w:tcPr>
            <w:tcW w:w="0" w:type="auto"/>
          </w:tcPr>
          <w:p w:rsidR="00D82882" w:rsidRPr="00BC15D1" w:rsidRDefault="00D82882" w:rsidP="00BC15D1">
            <w:pPr>
              <w:spacing w:after="0" w:line="240" w:lineRule="auto"/>
              <w:rPr>
                <w:rFonts w:ascii="Arial" w:hAnsi="Arial" w:cs="Arial"/>
                <w:sz w:val="16"/>
                <w:szCs w:val="16"/>
              </w:rPr>
            </w:pPr>
            <w:r w:rsidRPr="00BC15D1">
              <w:rPr>
                <w:rFonts w:ascii="Arial" w:hAnsi="Arial" w:cs="Arial"/>
                <w:sz w:val="16"/>
                <w:szCs w:val="16"/>
              </w:rPr>
              <w:t>Угол захвата датчика движения</w:t>
            </w:r>
          </w:p>
        </w:tc>
        <w:tc>
          <w:tcPr>
            <w:tcW w:w="0" w:type="auto"/>
            <w:gridSpan w:val="3"/>
          </w:tcPr>
          <w:p w:rsidR="00D82882" w:rsidRPr="00BC15D1" w:rsidRDefault="0051202B" w:rsidP="00BC15D1">
            <w:pPr>
              <w:spacing w:after="0" w:line="240" w:lineRule="auto"/>
              <w:jc w:val="center"/>
              <w:rPr>
                <w:rFonts w:ascii="Arial" w:hAnsi="Arial" w:cs="Arial"/>
                <w:sz w:val="16"/>
                <w:szCs w:val="16"/>
              </w:rPr>
            </w:pPr>
            <w:r>
              <w:rPr>
                <w:rFonts w:ascii="Arial" w:hAnsi="Arial" w:cs="Arial"/>
                <w:sz w:val="16"/>
                <w:szCs w:val="16"/>
              </w:rPr>
              <w:t>1</w:t>
            </w:r>
            <w:r w:rsidR="00980089">
              <w:rPr>
                <w:rFonts w:ascii="Arial" w:hAnsi="Arial" w:cs="Arial"/>
                <w:sz w:val="16"/>
                <w:szCs w:val="16"/>
              </w:rPr>
              <w:t>2</w:t>
            </w:r>
            <w:r>
              <w:rPr>
                <w:rFonts w:ascii="Arial" w:hAnsi="Arial" w:cs="Arial"/>
                <w:sz w:val="16"/>
                <w:szCs w:val="16"/>
              </w:rPr>
              <w:t>0</w:t>
            </w:r>
            <w:r w:rsidR="00D82882" w:rsidRPr="00BC15D1">
              <w:rPr>
                <w:rFonts w:ascii="Arial" w:hAnsi="Arial" w:cs="Arial"/>
                <w:sz w:val="16"/>
                <w:szCs w:val="16"/>
              </w:rPr>
              <w:t>°</w:t>
            </w:r>
          </w:p>
        </w:tc>
      </w:tr>
      <w:tr w:rsidR="0051202B" w:rsidRPr="00BC15D1" w:rsidTr="0019335C">
        <w:trPr>
          <w:jc w:val="center"/>
        </w:trPr>
        <w:tc>
          <w:tcPr>
            <w:tcW w:w="0" w:type="auto"/>
          </w:tcPr>
          <w:p w:rsidR="0051202B" w:rsidRPr="00BC15D1" w:rsidRDefault="0051202B" w:rsidP="00BC15D1">
            <w:pPr>
              <w:spacing w:after="0" w:line="240" w:lineRule="auto"/>
              <w:rPr>
                <w:rFonts w:ascii="Arial" w:hAnsi="Arial" w:cs="Arial"/>
                <w:sz w:val="16"/>
                <w:szCs w:val="16"/>
              </w:rPr>
            </w:pPr>
            <w:r>
              <w:rPr>
                <w:rFonts w:ascii="Arial" w:hAnsi="Arial" w:cs="Arial"/>
                <w:sz w:val="16"/>
                <w:szCs w:val="16"/>
              </w:rPr>
              <w:t>Диапазон регулировки времени задержки</w:t>
            </w:r>
          </w:p>
        </w:tc>
        <w:tc>
          <w:tcPr>
            <w:tcW w:w="0" w:type="auto"/>
            <w:gridSpan w:val="3"/>
          </w:tcPr>
          <w:p w:rsidR="0051202B" w:rsidRDefault="00980089" w:rsidP="00BC15D1">
            <w:pPr>
              <w:spacing w:after="0" w:line="240" w:lineRule="auto"/>
              <w:jc w:val="center"/>
              <w:rPr>
                <w:rFonts w:ascii="Arial" w:hAnsi="Arial" w:cs="Arial"/>
                <w:sz w:val="16"/>
                <w:szCs w:val="16"/>
              </w:rPr>
            </w:pPr>
            <w:r>
              <w:rPr>
                <w:rFonts w:ascii="Arial" w:hAnsi="Arial" w:cs="Arial"/>
                <w:sz w:val="16"/>
                <w:szCs w:val="16"/>
                <w:lang w:val="en-US"/>
              </w:rPr>
              <w:t>6</w:t>
            </w:r>
            <w:r w:rsidR="0051202B">
              <w:rPr>
                <w:rFonts w:ascii="Arial" w:hAnsi="Arial" w:cs="Arial"/>
                <w:sz w:val="16"/>
                <w:szCs w:val="16"/>
              </w:rPr>
              <w:t xml:space="preserve"> сек. – </w:t>
            </w:r>
            <w:r>
              <w:rPr>
                <w:rFonts w:ascii="Arial" w:hAnsi="Arial" w:cs="Arial"/>
                <w:sz w:val="16"/>
                <w:szCs w:val="16"/>
                <w:lang w:val="en-US"/>
              </w:rPr>
              <w:t>10</w:t>
            </w:r>
            <w:r w:rsidR="0051202B">
              <w:rPr>
                <w:rFonts w:ascii="Arial" w:hAnsi="Arial" w:cs="Arial"/>
                <w:sz w:val="16"/>
                <w:szCs w:val="16"/>
              </w:rPr>
              <w:t xml:space="preserve"> минут</w:t>
            </w:r>
          </w:p>
        </w:tc>
      </w:tr>
      <w:tr w:rsidR="0051202B" w:rsidRPr="00BC15D1" w:rsidTr="0019335C">
        <w:trPr>
          <w:jc w:val="center"/>
        </w:trPr>
        <w:tc>
          <w:tcPr>
            <w:tcW w:w="0" w:type="auto"/>
          </w:tcPr>
          <w:p w:rsidR="0051202B" w:rsidRDefault="0051202B" w:rsidP="00BC15D1">
            <w:pPr>
              <w:spacing w:after="0" w:line="240" w:lineRule="auto"/>
              <w:rPr>
                <w:rFonts w:ascii="Arial" w:hAnsi="Arial" w:cs="Arial"/>
                <w:sz w:val="16"/>
                <w:szCs w:val="16"/>
              </w:rPr>
            </w:pPr>
            <w:r>
              <w:rPr>
                <w:rFonts w:ascii="Arial" w:hAnsi="Arial" w:cs="Arial"/>
                <w:sz w:val="16"/>
                <w:szCs w:val="16"/>
              </w:rPr>
              <w:t>Диапазон регулировки пороговой освещенности</w:t>
            </w:r>
          </w:p>
        </w:tc>
        <w:tc>
          <w:tcPr>
            <w:tcW w:w="0" w:type="auto"/>
            <w:gridSpan w:val="3"/>
          </w:tcPr>
          <w:p w:rsidR="0051202B" w:rsidRDefault="00980089" w:rsidP="00BC15D1">
            <w:pPr>
              <w:spacing w:after="0" w:line="240" w:lineRule="auto"/>
              <w:jc w:val="center"/>
              <w:rPr>
                <w:rFonts w:ascii="Arial" w:hAnsi="Arial" w:cs="Arial"/>
                <w:sz w:val="16"/>
                <w:szCs w:val="16"/>
              </w:rPr>
            </w:pPr>
            <w:r>
              <w:rPr>
                <w:rFonts w:ascii="Arial" w:hAnsi="Arial" w:cs="Arial"/>
                <w:sz w:val="16"/>
                <w:szCs w:val="16"/>
                <w:lang w:val="en-US"/>
              </w:rPr>
              <w:t>5</w:t>
            </w:r>
            <w:r w:rsidR="0051202B">
              <w:rPr>
                <w:rFonts w:ascii="Arial" w:hAnsi="Arial" w:cs="Arial"/>
                <w:sz w:val="16"/>
                <w:szCs w:val="16"/>
              </w:rPr>
              <w:t>-</w:t>
            </w:r>
            <w:r>
              <w:rPr>
                <w:rFonts w:ascii="Arial" w:hAnsi="Arial" w:cs="Arial"/>
                <w:sz w:val="16"/>
                <w:szCs w:val="16"/>
                <w:lang w:val="en-US"/>
              </w:rPr>
              <w:t>2</w:t>
            </w:r>
            <w:r w:rsidR="0051202B">
              <w:rPr>
                <w:rFonts w:ascii="Arial" w:hAnsi="Arial" w:cs="Arial"/>
                <w:sz w:val="16"/>
                <w:szCs w:val="16"/>
              </w:rPr>
              <w:t>000лк</w:t>
            </w:r>
          </w:p>
        </w:tc>
      </w:tr>
      <w:tr w:rsidR="0094507A" w:rsidRPr="00BC15D1" w:rsidTr="0019335C">
        <w:trPr>
          <w:jc w:val="center"/>
        </w:trPr>
        <w:tc>
          <w:tcPr>
            <w:tcW w:w="0" w:type="auto"/>
          </w:tcPr>
          <w:p w:rsidR="0094507A" w:rsidRPr="00BC15D1" w:rsidRDefault="00FA7798" w:rsidP="00BC15D1">
            <w:pPr>
              <w:spacing w:after="0" w:line="240" w:lineRule="auto"/>
              <w:rPr>
                <w:rFonts w:ascii="Arial" w:hAnsi="Arial" w:cs="Arial"/>
                <w:sz w:val="16"/>
                <w:szCs w:val="16"/>
              </w:rPr>
            </w:pPr>
            <w:r w:rsidRPr="00BC15D1">
              <w:rPr>
                <w:rFonts w:ascii="Arial" w:hAnsi="Arial" w:cs="Arial"/>
                <w:sz w:val="16"/>
                <w:szCs w:val="16"/>
              </w:rPr>
              <w:t>Степень</w:t>
            </w:r>
            <w:r w:rsidR="0094507A" w:rsidRPr="00BC15D1">
              <w:rPr>
                <w:rFonts w:ascii="Arial" w:hAnsi="Arial" w:cs="Arial"/>
                <w:sz w:val="16"/>
                <w:szCs w:val="16"/>
              </w:rPr>
              <w:t xml:space="preserve"> защиты от пыли и влаги</w:t>
            </w:r>
          </w:p>
        </w:tc>
        <w:tc>
          <w:tcPr>
            <w:tcW w:w="0" w:type="auto"/>
            <w:gridSpan w:val="3"/>
          </w:tcPr>
          <w:p w:rsidR="0094507A" w:rsidRPr="00BC15D1" w:rsidRDefault="0094507A" w:rsidP="0051202B">
            <w:pPr>
              <w:spacing w:after="0" w:line="240" w:lineRule="auto"/>
              <w:jc w:val="center"/>
              <w:rPr>
                <w:rFonts w:ascii="Arial" w:hAnsi="Arial" w:cs="Arial"/>
                <w:sz w:val="16"/>
                <w:szCs w:val="16"/>
              </w:rPr>
            </w:pPr>
            <w:r w:rsidRPr="00BC15D1">
              <w:rPr>
                <w:rFonts w:ascii="Arial" w:hAnsi="Arial" w:cs="Arial"/>
                <w:sz w:val="16"/>
                <w:szCs w:val="16"/>
                <w:lang w:val="en-US"/>
              </w:rPr>
              <w:t>IP</w:t>
            </w:r>
            <w:r w:rsidR="00980089">
              <w:rPr>
                <w:rFonts w:ascii="Arial" w:hAnsi="Arial" w:cs="Arial"/>
                <w:sz w:val="16"/>
                <w:szCs w:val="16"/>
                <w:lang w:val="en-US"/>
              </w:rPr>
              <w:t>65</w:t>
            </w:r>
          </w:p>
        </w:tc>
      </w:tr>
      <w:tr w:rsidR="00BC15D1" w:rsidRPr="00BC15D1" w:rsidTr="0019335C">
        <w:trPr>
          <w:jc w:val="center"/>
        </w:trPr>
        <w:tc>
          <w:tcPr>
            <w:tcW w:w="0" w:type="auto"/>
          </w:tcPr>
          <w:p w:rsidR="00BC15D1" w:rsidRPr="00BC15D1" w:rsidRDefault="00BC15D1" w:rsidP="00BC15D1">
            <w:pPr>
              <w:spacing w:after="0" w:line="240" w:lineRule="auto"/>
              <w:rPr>
                <w:rFonts w:ascii="Arial" w:hAnsi="Arial" w:cs="Arial"/>
                <w:sz w:val="16"/>
                <w:szCs w:val="16"/>
              </w:rPr>
            </w:pPr>
            <w:r>
              <w:rPr>
                <w:rFonts w:ascii="Arial" w:hAnsi="Arial" w:cs="Arial"/>
                <w:sz w:val="16"/>
                <w:szCs w:val="16"/>
              </w:rPr>
              <w:t>Климатическое исполнение</w:t>
            </w:r>
          </w:p>
        </w:tc>
        <w:tc>
          <w:tcPr>
            <w:tcW w:w="0" w:type="auto"/>
            <w:gridSpan w:val="3"/>
          </w:tcPr>
          <w:p w:rsidR="00BC15D1" w:rsidRPr="00BC15D1" w:rsidRDefault="00BC15D1" w:rsidP="00BC15D1">
            <w:pPr>
              <w:spacing w:after="0" w:line="240" w:lineRule="auto"/>
              <w:jc w:val="center"/>
              <w:rPr>
                <w:rFonts w:ascii="Arial" w:hAnsi="Arial" w:cs="Arial"/>
                <w:sz w:val="16"/>
                <w:szCs w:val="16"/>
              </w:rPr>
            </w:pPr>
            <w:r>
              <w:rPr>
                <w:rFonts w:ascii="Arial" w:hAnsi="Arial" w:cs="Arial"/>
                <w:sz w:val="16"/>
                <w:szCs w:val="16"/>
              </w:rPr>
              <w:t>У1</w:t>
            </w:r>
          </w:p>
        </w:tc>
      </w:tr>
      <w:tr w:rsidR="0094507A" w:rsidRPr="00BC15D1" w:rsidTr="0019335C">
        <w:trPr>
          <w:jc w:val="center"/>
        </w:trPr>
        <w:tc>
          <w:tcPr>
            <w:tcW w:w="0" w:type="auto"/>
          </w:tcPr>
          <w:p w:rsidR="0094507A" w:rsidRPr="00BC15D1" w:rsidRDefault="0094507A" w:rsidP="00BC15D1">
            <w:pPr>
              <w:spacing w:after="0" w:line="240" w:lineRule="auto"/>
              <w:rPr>
                <w:rFonts w:ascii="Arial" w:hAnsi="Arial" w:cs="Arial"/>
                <w:sz w:val="16"/>
                <w:szCs w:val="16"/>
              </w:rPr>
            </w:pPr>
            <w:r w:rsidRPr="00BC15D1">
              <w:rPr>
                <w:rFonts w:ascii="Arial" w:hAnsi="Arial" w:cs="Arial"/>
                <w:sz w:val="16"/>
                <w:szCs w:val="16"/>
              </w:rPr>
              <w:t>Класс защиты</w:t>
            </w:r>
          </w:p>
        </w:tc>
        <w:tc>
          <w:tcPr>
            <w:tcW w:w="0" w:type="auto"/>
            <w:gridSpan w:val="3"/>
          </w:tcPr>
          <w:p w:rsidR="0094507A" w:rsidRPr="00BC15D1" w:rsidRDefault="0094507A" w:rsidP="00BC15D1">
            <w:pPr>
              <w:spacing w:after="0" w:line="240" w:lineRule="auto"/>
              <w:jc w:val="center"/>
              <w:rPr>
                <w:rFonts w:ascii="Arial" w:hAnsi="Arial" w:cs="Arial"/>
                <w:sz w:val="16"/>
                <w:szCs w:val="16"/>
              </w:rPr>
            </w:pPr>
            <w:r w:rsidRPr="00BC15D1">
              <w:rPr>
                <w:rFonts w:ascii="Arial" w:hAnsi="Arial" w:cs="Arial"/>
                <w:sz w:val="16"/>
                <w:szCs w:val="16"/>
                <w:lang w:val="en-US"/>
              </w:rPr>
              <w:t>I</w:t>
            </w:r>
          </w:p>
        </w:tc>
      </w:tr>
      <w:tr w:rsidR="0094507A" w:rsidRPr="00BC15D1" w:rsidTr="0019335C">
        <w:trPr>
          <w:jc w:val="center"/>
        </w:trPr>
        <w:tc>
          <w:tcPr>
            <w:tcW w:w="0" w:type="auto"/>
          </w:tcPr>
          <w:p w:rsidR="0094507A" w:rsidRPr="00BC15D1" w:rsidRDefault="0094507A" w:rsidP="00BC15D1">
            <w:pPr>
              <w:spacing w:after="0" w:line="240" w:lineRule="auto"/>
              <w:rPr>
                <w:rFonts w:ascii="Arial" w:hAnsi="Arial" w:cs="Arial"/>
                <w:sz w:val="16"/>
                <w:szCs w:val="16"/>
              </w:rPr>
            </w:pPr>
            <w:r w:rsidRPr="00BC15D1">
              <w:rPr>
                <w:rFonts w:ascii="Arial" w:hAnsi="Arial" w:cs="Arial"/>
                <w:sz w:val="16"/>
                <w:szCs w:val="16"/>
              </w:rPr>
              <w:t>Срок службы</w:t>
            </w:r>
          </w:p>
        </w:tc>
        <w:tc>
          <w:tcPr>
            <w:tcW w:w="0" w:type="auto"/>
            <w:gridSpan w:val="3"/>
          </w:tcPr>
          <w:p w:rsidR="0094507A" w:rsidRPr="00BC15D1" w:rsidRDefault="00B05119" w:rsidP="00BC15D1">
            <w:pPr>
              <w:spacing w:after="0" w:line="240" w:lineRule="auto"/>
              <w:jc w:val="center"/>
              <w:rPr>
                <w:rFonts w:ascii="Arial" w:hAnsi="Arial" w:cs="Arial"/>
                <w:sz w:val="16"/>
                <w:szCs w:val="16"/>
              </w:rPr>
            </w:pPr>
            <w:r>
              <w:rPr>
                <w:rFonts w:ascii="Arial" w:hAnsi="Arial" w:cs="Arial"/>
                <w:sz w:val="16"/>
                <w:szCs w:val="16"/>
              </w:rPr>
              <w:t>25</w:t>
            </w:r>
            <w:r w:rsidR="0051202B">
              <w:rPr>
                <w:rFonts w:ascii="Arial" w:hAnsi="Arial" w:cs="Arial"/>
                <w:sz w:val="16"/>
                <w:szCs w:val="16"/>
              </w:rPr>
              <w:t>000 часов</w:t>
            </w:r>
          </w:p>
        </w:tc>
      </w:tr>
      <w:tr w:rsidR="0094507A" w:rsidRPr="00BC15D1" w:rsidTr="0019335C">
        <w:trPr>
          <w:jc w:val="center"/>
        </w:trPr>
        <w:tc>
          <w:tcPr>
            <w:tcW w:w="0" w:type="auto"/>
          </w:tcPr>
          <w:p w:rsidR="0094507A" w:rsidRPr="00BC15D1" w:rsidRDefault="0094507A" w:rsidP="00BC15D1">
            <w:pPr>
              <w:spacing w:after="0" w:line="240" w:lineRule="auto"/>
              <w:rPr>
                <w:rFonts w:ascii="Arial" w:hAnsi="Arial" w:cs="Arial"/>
                <w:sz w:val="16"/>
                <w:szCs w:val="16"/>
              </w:rPr>
            </w:pPr>
            <w:r w:rsidRPr="00BC15D1">
              <w:rPr>
                <w:rFonts w:ascii="Arial" w:hAnsi="Arial" w:cs="Arial"/>
                <w:sz w:val="16"/>
                <w:szCs w:val="16"/>
              </w:rPr>
              <w:t>Установка</w:t>
            </w:r>
          </w:p>
        </w:tc>
        <w:tc>
          <w:tcPr>
            <w:tcW w:w="0" w:type="auto"/>
            <w:gridSpan w:val="3"/>
          </w:tcPr>
          <w:p w:rsidR="0094507A" w:rsidRPr="00BC15D1" w:rsidRDefault="0094507A" w:rsidP="00BC15D1">
            <w:pPr>
              <w:spacing w:after="0" w:line="240" w:lineRule="auto"/>
              <w:jc w:val="center"/>
              <w:rPr>
                <w:rFonts w:ascii="Arial" w:hAnsi="Arial" w:cs="Arial"/>
                <w:sz w:val="16"/>
                <w:szCs w:val="16"/>
              </w:rPr>
            </w:pPr>
            <w:r w:rsidRPr="00BC15D1">
              <w:rPr>
                <w:rFonts w:ascii="Arial" w:hAnsi="Arial" w:cs="Arial"/>
                <w:sz w:val="16"/>
                <w:szCs w:val="16"/>
              </w:rPr>
              <w:t>Монтажное крепление на кронштейн</w:t>
            </w:r>
          </w:p>
        </w:tc>
      </w:tr>
    </w:tbl>
    <w:p w:rsidR="00FA7798" w:rsidRPr="00BC15D1" w:rsidRDefault="00FA7798" w:rsidP="00BC15D1">
      <w:pPr>
        <w:pStyle w:val="a3"/>
        <w:spacing w:after="0" w:line="240" w:lineRule="auto"/>
        <w:jc w:val="both"/>
        <w:rPr>
          <w:rFonts w:ascii="Arial" w:hAnsi="Arial" w:cs="Arial"/>
          <w:b/>
          <w:sz w:val="16"/>
          <w:szCs w:val="16"/>
        </w:rPr>
      </w:pPr>
      <w:r w:rsidRPr="00BC15D1">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502A2" w:rsidRPr="00BC15D1" w:rsidRDefault="00AF5A9F" w:rsidP="00BC15D1">
      <w:pPr>
        <w:pStyle w:val="a3"/>
        <w:numPr>
          <w:ilvl w:val="0"/>
          <w:numId w:val="1"/>
        </w:numPr>
        <w:spacing w:after="0" w:line="240" w:lineRule="auto"/>
        <w:rPr>
          <w:rFonts w:ascii="Arial" w:hAnsi="Arial" w:cs="Arial"/>
          <w:b/>
          <w:sz w:val="16"/>
          <w:szCs w:val="16"/>
        </w:rPr>
      </w:pPr>
      <w:r w:rsidRPr="00BC15D1">
        <w:rPr>
          <w:rFonts w:ascii="Arial" w:hAnsi="Arial" w:cs="Arial"/>
          <w:b/>
          <w:sz w:val="16"/>
          <w:szCs w:val="16"/>
        </w:rPr>
        <w:t>Комплектность</w:t>
      </w:r>
    </w:p>
    <w:p w:rsidR="00AF5A9F" w:rsidRPr="00BC15D1" w:rsidRDefault="005364DC" w:rsidP="00BC15D1">
      <w:pPr>
        <w:pStyle w:val="a3"/>
        <w:numPr>
          <w:ilvl w:val="0"/>
          <w:numId w:val="4"/>
        </w:numPr>
        <w:spacing w:after="0" w:line="240" w:lineRule="auto"/>
        <w:rPr>
          <w:rFonts w:ascii="Arial" w:hAnsi="Arial" w:cs="Arial"/>
          <w:sz w:val="16"/>
          <w:szCs w:val="16"/>
        </w:rPr>
      </w:pPr>
      <w:r w:rsidRPr="00BC15D1">
        <w:rPr>
          <w:rFonts w:ascii="Arial" w:hAnsi="Arial" w:cs="Arial"/>
          <w:sz w:val="16"/>
          <w:szCs w:val="16"/>
        </w:rPr>
        <w:t>Прожектор</w:t>
      </w:r>
    </w:p>
    <w:p w:rsidR="00AF5A9F" w:rsidRPr="00BC15D1" w:rsidRDefault="00AF5A9F" w:rsidP="00BC15D1">
      <w:pPr>
        <w:pStyle w:val="a3"/>
        <w:numPr>
          <w:ilvl w:val="0"/>
          <w:numId w:val="4"/>
        </w:numPr>
        <w:spacing w:after="0" w:line="240" w:lineRule="auto"/>
        <w:rPr>
          <w:rFonts w:ascii="Arial" w:hAnsi="Arial" w:cs="Arial"/>
          <w:sz w:val="16"/>
          <w:szCs w:val="16"/>
        </w:rPr>
      </w:pPr>
      <w:r w:rsidRPr="00BC15D1">
        <w:rPr>
          <w:rFonts w:ascii="Arial" w:hAnsi="Arial" w:cs="Arial"/>
          <w:sz w:val="16"/>
          <w:szCs w:val="16"/>
        </w:rPr>
        <w:t>Инструкция по эксплуатации</w:t>
      </w:r>
      <w:bookmarkStart w:id="0" w:name="_GoBack"/>
      <w:bookmarkEnd w:id="0"/>
    </w:p>
    <w:p w:rsidR="00AF5A9F" w:rsidRPr="00BC15D1" w:rsidRDefault="0026204A" w:rsidP="00BC15D1">
      <w:pPr>
        <w:pStyle w:val="a3"/>
        <w:numPr>
          <w:ilvl w:val="0"/>
          <w:numId w:val="4"/>
        </w:numPr>
        <w:spacing w:after="0" w:line="240" w:lineRule="auto"/>
        <w:rPr>
          <w:rFonts w:ascii="Arial" w:hAnsi="Arial" w:cs="Arial"/>
          <w:sz w:val="16"/>
          <w:szCs w:val="16"/>
        </w:rPr>
      </w:pPr>
      <w:r w:rsidRPr="00BC15D1">
        <w:rPr>
          <w:rFonts w:ascii="Arial" w:hAnsi="Arial" w:cs="Arial"/>
          <w:sz w:val="16"/>
          <w:szCs w:val="16"/>
        </w:rPr>
        <w:t>Индивидуальная у</w:t>
      </w:r>
      <w:r w:rsidR="00AF5A9F" w:rsidRPr="00BC15D1">
        <w:rPr>
          <w:rFonts w:ascii="Arial" w:hAnsi="Arial" w:cs="Arial"/>
          <w:sz w:val="16"/>
          <w:szCs w:val="16"/>
        </w:rPr>
        <w:t>паковка</w:t>
      </w:r>
    </w:p>
    <w:p w:rsidR="00AF5A9F" w:rsidRPr="00BC15D1" w:rsidRDefault="00AF5A9F" w:rsidP="00BC15D1">
      <w:pPr>
        <w:pStyle w:val="a3"/>
        <w:numPr>
          <w:ilvl w:val="0"/>
          <w:numId w:val="1"/>
        </w:numPr>
        <w:spacing w:after="0" w:line="240" w:lineRule="auto"/>
        <w:rPr>
          <w:rFonts w:ascii="Arial" w:hAnsi="Arial" w:cs="Arial"/>
          <w:b/>
          <w:sz w:val="16"/>
          <w:szCs w:val="16"/>
        </w:rPr>
      </w:pPr>
      <w:r w:rsidRPr="00BC15D1">
        <w:rPr>
          <w:rFonts w:ascii="Arial" w:hAnsi="Arial" w:cs="Arial"/>
          <w:b/>
          <w:sz w:val="16"/>
          <w:szCs w:val="16"/>
        </w:rPr>
        <w:t>Монтаж и подключение</w:t>
      </w:r>
    </w:p>
    <w:p w:rsidR="0051202B" w:rsidRDefault="0051202B" w:rsidP="0051202B">
      <w:pPr>
        <w:pStyle w:val="a3"/>
        <w:numPr>
          <w:ilvl w:val="0"/>
          <w:numId w:val="20"/>
        </w:numPr>
        <w:spacing w:after="0" w:line="240" w:lineRule="auto"/>
        <w:jc w:val="both"/>
        <w:rPr>
          <w:rFonts w:ascii="Arial" w:hAnsi="Arial" w:cs="Arial"/>
          <w:sz w:val="16"/>
          <w:szCs w:val="16"/>
        </w:rPr>
      </w:pPr>
      <w:r>
        <w:rPr>
          <w:rFonts w:ascii="Arial" w:hAnsi="Arial" w:cs="Arial"/>
          <w:sz w:val="16"/>
          <w:szCs w:val="16"/>
        </w:rPr>
        <w:t>Извлеките прожектор из упаковочной коробки и проведите его внешний осмотр. Проверьте наличие всей необходимой комплектации.</w:t>
      </w:r>
    </w:p>
    <w:p w:rsidR="0051202B" w:rsidRDefault="0051202B" w:rsidP="0051202B">
      <w:pPr>
        <w:pStyle w:val="a3"/>
        <w:numPr>
          <w:ilvl w:val="0"/>
          <w:numId w:val="20"/>
        </w:numPr>
        <w:spacing w:after="0" w:line="240" w:lineRule="auto"/>
        <w:jc w:val="both"/>
        <w:rPr>
          <w:rFonts w:ascii="Arial" w:hAnsi="Arial" w:cs="Arial"/>
          <w:sz w:val="16"/>
          <w:szCs w:val="16"/>
        </w:rPr>
      </w:pPr>
      <w:r>
        <w:rPr>
          <w:rFonts w:ascii="Arial" w:hAnsi="Arial" w:cs="Arial"/>
          <w:sz w:val="16"/>
          <w:szCs w:val="16"/>
        </w:rPr>
        <w:t>Перед подключением прожектора убедитесь, что электропитание отключено.</w:t>
      </w:r>
    </w:p>
    <w:p w:rsidR="0051202B" w:rsidRDefault="0051202B" w:rsidP="0051202B">
      <w:pPr>
        <w:pStyle w:val="a3"/>
        <w:numPr>
          <w:ilvl w:val="0"/>
          <w:numId w:val="20"/>
        </w:numPr>
        <w:spacing w:after="0" w:line="240" w:lineRule="auto"/>
        <w:jc w:val="both"/>
        <w:rPr>
          <w:rFonts w:ascii="Arial" w:hAnsi="Arial" w:cs="Arial"/>
          <w:sz w:val="16"/>
          <w:szCs w:val="16"/>
        </w:rPr>
      </w:pPr>
      <w:r>
        <w:rPr>
          <w:rFonts w:ascii="Arial" w:hAnsi="Arial" w:cs="Arial"/>
          <w:sz w:val="16"/>
          <w:szCs w:val="16"/>
        </w:rPr>
        <w:t xml:space="preserve">Подключите прожектор к сети согласно маркировке проводов прожектора.  </w:t>
      </w:r>
      <w:r>
        <w:rPr>
          <w:rFonts w:ascii="Arial" w:hAnsi="Arial" w:cs="Arial"/>
          <w:sz w:val="16"/>
          <w:szCs w:val="16"/>
          <w:lang w:val="en-US"/>
        </w:rPr>
        <w:t>L</w:t>
      </w:r>
      <w:r>
        <w:rPr>
          <w:rFonts w:ascii="Arial" w:hAnsi="Arial" w:cs="Arial"/>
          <w:sz w:val="16"/>
          <w:szCs w:val="16"/>
        </w:rPr>
        <w:t xml:space="preserve"> – Фазовый провод, </w:t>
      </w:r>
      <w:r>
        <w:rPr>
          <w:rFonts w:ascii="Arial" w:hAnsi="Arial" w:cs="Arial"/>
          <w:sz w:val="16"/>
          <w:szCs w:val="16"/>
          <w:lang w:val="en-US"/>
        </w:rPr>
        <w:t>N</w:t>
      </w:r>
      <w:r>
        <w:rPr>
          <w:rFonts w:ascii="Arial" w:hAnsi="Arial" w:cs="Arial"/>
          <w:sz w:val="16"/>
          <w:szCs w:val="16"/>
        </w:rPr>
        <w:t xml:space="preserve"> – нейтраль, </w:t>
      </w:r>
      <w:r>
        <w:rPr>
          <w:rFonts w:ascii="Arial" w:hAnsi="Arial" w:cs="Arial"/>
          <w:noProof/>
          <w:sz w:val="16"/>
          <w:szCs w:val="16"/>
        </w:rPr>
        <w:drawing>
          <wp:inline distT="0" distB="0" distL="0" distR="0" wp14:anchorId="200C1E31" wp14:editId="0BEEF387">
            <wp:extent cx="118753" cy="11875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srcRect/>
                    <a:stretch>
                      <a:fillRect/>
                    </a:stretch>
                  </pic:blipFill>
                  <pic:spPr>
                    <a:xfrm>
                      <a:off x="0" y="0"/>
                      <a:ext cx="124963" cy="124963"/>
                    </a:xfrm>
                    <a:prstGeom prst="rect">
                      <a:avLst/>
                    </a:prstGeom>
                    <a:noFill/>
                    <a:ln w="9525">
                      <a:noFill/>
                      <a:miter lim="800000"/>
                      <a:headEnd/>
                      <a:tailEnd/>
                    </a:ln>
                  </pic:spPr>
                </pic:pic>
              </a:graphicData>
            </a:graphic>
          </wp:inline>
        </w:drawing>
      </w:r>
      <w:r>
        <w:rPr>
          <w:rFonts w:ascii="Arial" w:hAnsi="Arial" w:cs="Arial"/>
          <w:sz w:val="16"/>
          <w:szCs w:val="16"/>
        </w:rPr>
        <w:t xml:space="preserve"> - провод защитного заземления корпуса прожектора. </w:t>
      </w:r>
    </w:p>
    <w:p w:rsidR="0051202B" w:rsidRDefault="0051202B" w:rsidP="0051202B">
      <w:pPr>
        <w:pStyle w:val="a3"/>
        <w:numPr>
          <w:ilvl w:val="0"/>
          <w:numId w:val="20"/>
        </w:numPr>
        <w:spacing w:after="0" w:line="240" w:lineRule="auto"/>
        <w:jc w:val="both"/>
        <w:rPr>
          <w:rFonts w:ascii="Arial" w:hAnsi="Arial" w:cs="Arial"/>
          <w:sz w:val="16"/>
          <w:szCs w:val="16"/>
        </w:rPr>
      </w:pPr>
      <w:r>
        <w:rPr>
          <w:rFonts w:ascii="Arial" w:hAnsi="Arial" w:cs="Arial"/>
          <w:sz w:val="16"/>
          <w:szCs w:val="16"/>
        </w:rPr>
        <w:t>Для проверки работоспособности прожектора установите регуляторы “</w:t>
      </w:r>
      <w:r>
        <w:rPr>
          <w:rFonts w:ascii="Arial" w:hAnsi="Arial" w:cs="Arial"/>
          <w:sz w:val="16"/>
          <w:szCs w:val="16"/>
          <w:lang w:val="en-US"/>
        </w:rPr>
        <w:t>TIME</w:t>
      </w:r>
      <w:r>
        <w:rPr>
          <w:rFonts w:ascii="Arial" w:hAnsi="Arial" w:cs="Arial"/>
          <w:sz w:val="16"/>
          <w:szCs w:val="16"/>
        </w:rPr>
        <w:t>” (время задержки) – на минимум, “</w:t>
      </w:r>
      <w:r>
        <w:rPr>
          <w:rFonts w:ascii="Arial" w:hAnsi="Arial" w:cs="Arial"/>
          <w:sz w:val="16"/>
          <w:szCs w:val="16"/>
          <w:lang w:val="en-US"/>
        </w:rPr>
        <w:t>LUX</w:t>
      </w:r>
      <w:r>
        <w:rPr>
          <w:rFonts w:ascii="Arial" w:hAnsi="Arial" w:cs="Arial"/>
          <w:sz w:val="16"/>
          <w:szCs w:val="16"/>
        </w:rPr>
        <w:t>” (пороговая освещенность) – на максимум, и “</w:t>
      </w:r>
      <w:r>
        <w:rPr>
          <w:rFonts w:ascii="Arial" w:hAnsi="Arial" w:cs="Arial"/>
          <w:sz w:val="16"/>
          <w:szCs w:val="16"/>
          <w:lang w:val="en-US"/>
        </w:rPr>
        <w:t>SENS</w:t>
      </w:r>
      <w:r>
        <w:rPr>
          <w:rFonts w:ascii="Arial" w:hAnsi="Arial" w:cs="Arial"/>
          <w:sz w:val="16"/>
          <w:szCs w:val="16"/>
        </w:rPr>
        <w:t xml:space="preserve">” (расстояние обнаружения - чувствительность) – на максимум. Затем включите электропитание прожектора. </w:t>
      </w:r>
    </w:p>
    <w:p w:rsidR="0051202B" w:rsidRDefault="0051202B" w:rsidP="0051202B">
      <w:pPr>
        <w:pStyle w:val="a3"/>
        <w:numPr>
          <w:ilvl w:val="0"/>
          <w:numId w:val="20"/>
        </w:numPr>
        <w:spacing w:after="0" w:line="240" w:lineRule="auto"/>
        <w:jc w:val="both"/>
        <w:rPr>
          <w:rFonts w:ascii="Arial" w:hAnsi="Arial" w:cs="Arial"/>
          <w:sz w:val="16"/>
          <w:szCs w:val="16"/>
        </w:rPr>
      </w:pPr>
      <w:r>
        <w:rPr>
          <w:rFonts w:ascii="Arial" w:hAnsi="Arial" w:cs="Arial"/>
          <w:sz w:val="16"/>
          <w:szCs w:val="16"/>
        </w:rPr>
        <w:t xml:space="preserve">При подаче электропитания прожектор включится на 5-10 секунд, а затем автоматически отключится. Прожектор функционирует и готов к работе. </w:t>
      </w:r>
    </w:p>
    <w:p w:rsidR="0051202B" w:rsidRDefault="0051202B" w:rsidP="0051202B">
      <w:pPr>
        <w:pStyle w:val="a3"/>
        <w:numPr>
          <w:ilvl w:val="0"/>
          <w:numId w:val="20"/>
        </w:numPr>
        <w:spacing w:after="0" w:line="240" w:lineRule="auto"/>
        <w:jc w:val="both"/>
        <w:rPr>
          <w:rFonts w:ascii="Arial" w:hAnsi="Arial" w:cs="Arial"/>
          <w:sz w:val="16"/>
          <w:szCs w:val="16"/>
        </w:rPr>
      </w:pPr>
      <w:r>
        <w:rPr>
          <w:rFonts w:ascii="Arial" w:hAnsi="Arial" w:cs="Arial"/>
          <w:sz w:val="16"/>
          <w:szCs w:val="16"/>
        </w:rPr>
        <w:t>Если прожектор не включился при подаче электропитания, необходимо проверить правильность подключения питания, целостность питающего кабеля и правильность установленных настроек. Если неполадок не обнаружено, обратитесь в место продажи прожектора.</w:t>
      </w:r>
    </w:p>
    <w:p w:rsidR="0051202B" w:rsidRDefault="0051202B" w:rsidP="0051202B">
      <w:pPr>
        <w:pStyle w:val="a3"/>
        <w:numPr>
          <w:ilvl w:val="0"/>
          <w:numId w:val="20"/>
        </w:numPr>
        <w:spacing w:after="0" w:line="240" w:lineRule="auto"/>
        <w:jc w:val="both"/>
        <w:rPr>
          <w:rFonts w:ascii="Arial" w:hAnsi="Arial" w:cs="Arial"/>
          <w:sz w:val="16"/>
          <w:szCs w:val="16"/>
        </w:rPr>
      </w:pPr>
      <w:r>
        <w:rPr>
          <w:rFonts w:ascii="Arial" w:hAnsi="Arial" w:cs="Arial"/>
          <w:sz w:val="16"/>
          <w:szCs w:val="16"/>
        </w:rPr>
        <w:t>Установите нужные настройки времени задержки, пороговой освещенности и расстояния срабатывания инфракрасного датчика движения при помощи регуляторов “</w:t>
      </w:r>
      <w:r>
        <w:rPr>
          <w:rFonts w:ascii="Arial" w:hAnsi="Arial" w:cs="Arial"/>
          <w:sz w:val="16"/>
          <w:szCs w:val="16"/>
          <w:lang w:val="en-US"/>
        </w:rPr>
        <w:t>TIME</w:t>
      </w:r>
      <w:r>
        <w:rPr>
          <w:rFonts w:ascii="Arial" w:hAnsi="Arial" w:cs="Arial"/>
          <w:sz w:val="16"/>
          <w:szCs w:val="16"/>
        </w:rPr>
        <w:t>”, “</w:t>
      </w:r>
      <w:r>
        <w:rPr>
          <w:rFonts w:ascii="Arial" w:hAnsi="Arial" w:cs="Arial"/>
          <w:sz w:val="16"/>
          <w:szCs w:val="16"/>
          <w:lang w:val="en-US"/>
        </w:rPr>
        <w:t>LUX</w:t>
      </w:r>
      <w:r>
        <w:rPr>
          <w:rFonts w:ascii="Arial" w:hAnsi="Arial" w:cs="Arial"/>
          <w:sz w:val="16"/>
          <w:szCs w:val="16"/>
        </w:rPr>
        <w:t>” и “</w:t>
      </w:r>
      <w:r>
        <w:rPr>
          <w:rFonts w:ascii="Arial" w:hAnsi="Arial" w:cs="Arial"/>
          <w:sz w:val="16"/>
          <w:szCs w:val="16"/>
          <w:lang w:val="en-US"/>
        </w:rPr>
        <w:t>SENS</w:t>
      </w:r>
      <w:r>
        <w:rPr>
          <w:rFonts w:ascii="Arial" w:hAnsi="Arial" w:cs="Arial"/>
          <w:sz w:val="16"/>
          <w:szCs w:val="16"/>
        </w:rPr>
        <w:t>” соответственно.</w:t>
      </w:r>
    </w:p>
    <w:p w:rsidR="0051202B" w:rsidRDefault="0051202B" w:rsidP="0051202B">
      <w:pPr>
        <w:pStyle w:val="a3"/>
        <w:numPr>
          <w:ilvl w:val="0"/>
          <w:numId w:val="20"/>
        </w:numPr>
        <w:spacing w:after="0" w:line="240" w:lineRule="auto"/>
        <w:jc w:val="both"/>
        <w:rPr>
          <w:rFonts w:ascii="Arial" w:hAnsi="Arial" w:cs="Arial"/>
          <w:sz w:val="16"/>
          <w:szCs w:val="16"/>
        </w:rPr>
      </w:pPr>
      <w:r>
        <w:rPr>
          <w:rFonts w:ascii="Arial" w:hAnsi="Arial" w:cs="Arial"/>
          <w:sz w:val="16"/>
          <w:szCs w:val="16"/>
        </w:rPr>
        <w:t xml:space="preserve">Предварительно обесточьте питающий кабель, а затем протяните его к месту установки прожектора. Осуществите подключение прожектора к сети, согласно маркировке, на проводах прожектора. Если прожектор будет эксплуатироваться на улице, необходимо дополнительно герметизировать все места электрических соединений. Для этого рекомендуется использовать герметичные распределительные коробки. </w:t>
      </w:r>
    </w:p>
    <w:p w:rsidR="0051202B" w:rsidRDefault="0051202B" w:rsidP="0051202B">
      <w:pPr>
        <w:pStyle w:val="a3"/>
        <w:numPr>
          <w:ilvl w:val="0"/>
          <w:numId w:val="20"/>
        </w:numPr>
        <w:spacing w:after="0" w:line="240" w:lineRule="auto"/>
        <w:jc w:val="both"/>
        <w:rPr>
          <w:rFonts w:ascii="Arial" w:hAnsi="Arial" w:cs="Arial"/>
          <w:sz w:val="16"/>
          <w:szCs w:val="16"/>
        </w:rPr>
      </w:pPr>
      <w:r>
        <w:rPr>
          <w:rFonts w:ascii="Arial" w:hAnsi="Arial" w:cs="Arial"/>
          <w:sz w:val="16"/>
          <w:szCs w:val="16"/>
        </w:rPr>
        <w:t xml:space="preserve">Установите прожектор на место эксплуатации. Для установки прожектора используйте кронштейн, саморезы или винты (саморезы и винты в комплект поставки не входят). </w:t>
      </w:r>
    </w:p>
    <w:p w:rsidR="0051202B" w:rsidRDefault="0051202B" w:rsidP="0051202B">
      <w:pPr>
        <w:pStyle w:val="a3"/>
        <w:numPr>
          <w:ilvl w:val="0"/>
          <w:numId w:val="20"/>
        </w:numPr>
        <w:spacing w:after="0" w:line="240" w:lineRule="auto"/>
        <w:jc w:val="both"/>
        <w:rPr>
          <w:rFonts w:ascii="Arial" w:hAnsi="Arial" w:cs="Arial"/>
          <w:sz w:val="16"/>
          <w:szCs w:val="16"/>
        </w:rPr>
      </w:pPr>
      <w:r>
        <w:rPr>
          <w:rFonts w:ascii="Arial" w:hAnsi="Arial" w:cs="Arial"/>
          <w:sz w:val="16"/>
          <w:szCs w:val="16"/>
        </w:rPr>
        <w:t>Направьте направление освещения под нужным углом. Для фиксации угла освещения – плотно затяните винты кронштейна в месте присоединения корпуса прожектора.</w:t>
      </w:r>
    </w:p>
    <w:p w:rsidR="0051202B" w:rsidRDefault="0051202B" w:rsidP="0051202B">
      <w:pPr>
        <w:pStyle w:val="a3"/>
        <w:numPr>
          <w:ilvl w:val="0"/>
          <w:numId w:val="20"/>
        </w:numPr>
        <w:spacing w:after="0" w:line="240" w:lineRule="auto"/>
        <w:jc w:val="both"/>
        <w:rPr>
          <w:rFonts w:ascii="Arial" w:hAnsi="Arial" w:cs="Arial"/>
          <w:sz w:val="16"/>
          <w:szCs w:val="16"/>
        </w:rPr>
      </w:pPr>
      <w:r>
        <w:rPr>
          <w:rFonts w:ascii="Arial" w:hAnsi="Arial" w:cs="Arial"/>
          <w:sz w:val="16"/>
          <w:szCs w:val="16"/>
        </w:rPr>
        <w:t>Разверните датчик движения под нужным углом, чтобы зона охвата датчика движения совпадала с областью, на которой требуется фиксировать движение. Убедитесь, что работе датчика не мешают дополнительные преграды. А также, что прожектор расположен на удалении от любых нагревательных приборов и систем кондиционирования. Убедитесь, что на датчик движения не воздействуют другие источники света.</w:t>
      </w:r>
    </w:p>
    <w:p w:rsidR="005364DC" w:rsidRPr="00BC15D1" w:rsidRDefault="0051202B" w:rsidP="0051202B">
      <w:pPr>
        <w:pStyle w:val="a3"/>
        <w:numPr>
          <w:ilvl w:val="0"/>
          <w:numId w:val="20"/>
        </w:numPr>
        <w:spacing w:after="0" w:line="240" w:lineRule="auto"/>
        <w:rPr>
          <w:rFonts w:ascii="Arial" w:hAnsi="Arial" w:cs="Arial"/>
          <w:sz w:val="16"/>
          <w:szCs w:val="16"/>
        </w:rPr>
      </w:pPr>
      <w:r>
        <w:rPr>
          <w:rFonts w:ascii="Arial" w:hAnsi="Arial" w:cs="Arial"/>
          <w:sz w:val="16"/>
          <w:szCs w:val="16"/>
        </w:rPr>
        <w:t>Включите электрическое питание прожектора.</w:t>
      </w:r>
    </w:p>
    <w:p w:rsidR="001E544F" w:rsidRPr="00BC15D1" w:rsidRDefault="001E544F" w:rsidP="00BC15D1">
      <w:pPr>
        <w:pStyle w:val="a3"/>
        <w:numPr>
          <w:ilvl w:val="0"/>
          <w:numId w:val="1"/>
        </w:numPr>
        <w:spacing w:after="0" w:line="240" w:lineRule="auto"/>
        <w:rPr>
          <w:rFonts w:ascii="Arial" w:hAnsi="Arial" w:cs="Arial"/>
          <w:b/>
          <w:sz w:val="16"/>
          <w:szCs w:val="16"/>
        </w:rPr>
      </w:pPr>
      <w:r w:rsidRPr="00BC15D1">
        <w:rPr>
          <w:rFonts w:ascii="Arial" w:hAnsi="Arial" w:cs="Arial"/>
          <w:b/>
          <w:sz w:val="16"/>
          <w:szCs w:val="16"/>
        </w:rPr>
        <w:t>Меры предосторожности</w:t>
      </w:r>
    </w:p>
    <w:p w:rsidR="001E544F" w:rsidRPr="00BC15D1" w:rsidRDefault="005364DC" w:rsidP="00BC15D1">
      <w:pPr>
        <w:pStyle w:val="a3"/>
        <w:numPr>
          <w:ilvl w:val="0"/>
          <w:numId w:val="12"/>
        </w:numPr>
        <w:spacing w:after="0" w:line="240" w:lineRule="auto"/>
        <w:ind w:left="709"/>
        <w:jc w:val="both"/>
        <w:rPr>
          <w:rFonts w:ascii="Arial" w:hAnsi="Arial" w:cs="Arial"/>
          <w:sz w:val="16"/>
          <w:szCs w:val="16"/>
        </w:rPr>
      </w:pPr>
      <w:r w:rsidRPr="00BC15D1">
        <w:rPr>
          <w:rFonts w:ascii="Arial" w:hAnsi="Arial" w:cs="Arial"/>
          <w:sz w:val="16"/>
          <w:szCs w:val="16"/>
        </w:rPr>
        <w:t>Монтаж, подключение и обслуживание прожекторов осуществляется только при отключенном электропитании.</w:t>
      </w:r>
    </w:p>
    <w:p w:rsidR="005364DC" w:rsidRPr="00BC15D1" w:rsidRDefault="005364DC" w:rsidP="00BC15D1">
      <w:pPr>
        <w:pStyle w:val="a3"/>
        <w:numPr>
          <w:ilvl w:val="0"/>
          <w:numId w:val="12"/>
        </w:numPr>
        <w:spacing w:after="0" w:line="240" w:lineRule="auto"/>
        <w:ind w:left="709"/>
        <w:jc w:val="both"/>
        <w:rPr>
          <w:rFonts w:ascii="Arial" w:hAnsi="Arial" w:cs="Arial"/>
          <w:sz w:val="16"/>
          <w:szCs w:val="16"/>
        </w:rPr>
      </w:pPr>
      <w:r w:rsidRPr="00BC15D1">
        <w:rPr>
          <w:rFonts w:ascii="Arial" w:hAnsi="Arial" w:cs="Arial"/>
          <w:sz w:val="16"/>
          <w:szCs w:val="16"/>
        </w:rPr>
        <w:t>К работе с прожектором допускаются лица, имеющие группу допуска по электробезопасности не ниже III. Обратитесь к квалифицированному электрику.</w:t>
      </w:r>
    </w:p>
    <w:p w:rsidR="005364DC" w:rsidRPr="00BC15D1" w:rsidRDefault="005364DC" w:rsidP="00BC15D1">
      <w:pPr>
        <w:pStyle w:val="a3"/>
        <w:numPr>
          <w:ilvl w:val="0"/>
          <w:numId w:val="12"/>
        </w:numPr>
        <w:spacing w:after="0" w:line="240" w:lineRule="auto"/>
        <w:ind w:left="709"/>
        <w:jc w:val="both"/>
        <w:rPr>
          <w:rFonts w:ascii="Arial" w:hAnsi="Arial" w:cs="Arial"/>
          <w:sz w:val="16"/>
          <w:szCs w:val="16"/>
        </w:rPr>
      </w:pPr>
      <w:r w:rsidRPr="00BC15D1">
        <w:rPr>
          <w:rFonts w:ascii="Arial" w:hAnsi="Arial" w:cs="Arial"/>
          <w:sz w:val="16"/>
          <w:szCs w:val="16"/>
        </w:rPr>
        <w:t>Прожектор разработан с учетом защиты от удара электрическим током, запрещается эксплуатировать прожектор без защитного заземления.</w:t>
      </w:r>
    </w:p>
    <w:p w:rsidR="005364DC" w:rsidRPr="00BC15D1" w:rsidRDefault="005364DC" w:rsidP="00BC15D1">
      <w:pPr>
        <w:pStyle w:val="a3"/>
        <w:numPr>
          <w:ilvl w:val="0"/>
          <w:numId w:val="12"/>
        </w:numPr>
        <w:spacing w:after="0" w:line="240" w:lineRule="auto"/>
        <w:ind w:left="709"/>
        <w:jc w:val="both"/>
        <w:rPr>
          <w:rFonts w:ascii="Arial" w:hAnsi="Arial" w:cs="Arial"/>
          <w:sz w:val="16"/>
          <w:szCs w:val="16"/>
        </w:rPr>
      </w:pPr>
      <w:r w:rsidRPr="00BC15D1">
        <w:rPr>
          <w:rFonts w:ascii="Arial" w:hAnsi="Arial" w:cs="Arial"/>
          <w:sz w:val="16"/>
          <w:szCs w:val="16"/>
        </w:rPr>
        <w:t xml:space="preserve">Температура корпуса прожектора в процессе работы может достигать 60°С и выше, даже при хорошем охлаждении, </w:t>
      </w:r>
      <w:r w:rsidR="00FA7798" w:rsidRPr="00BC15D1">
        <w:rPr>
          <w:rFonts w:ascii="Arial" w:hAnsi="Arial" w:cs="Arial"/>
          <w:sz w:val="16"/>
          <w:szCs w:val="16"/>
        </w:rPr>
        <w:t>во избежание ожога,</w:t>
      </w:r>
      <w:r w:rsidRPr="00BC15D1">
        <w:rPr>
          <w:rFonts w:ascii="Arial" w:hAnsi="Arial" w:cs="Arial"/>
          <w:sz w:val="16"/>
          <w:szCs w:val="16"/>
        </w:rPr>
        <w:t xml:space="preserve"> не касайтесь корпуса</w:t>
      </w:r>
      <w:r w:rsidR="00FA7798" w:rsidRPr="00BC15D1">
        <w:rPr>
          <w:rFonts w:ascii="Arial" w:hAnsi="Arial" w:cs="Arial"/>
          <w:sz w:val="16"/>
          <w:szCs w:val="16"/>
        </w:rPr>
        <w:t xml:space="preserve"> работающего прожектора</w:t>
      </w:r>
      <w:r w:rsidRPr="00BC15D1">
        <w:rPr>
          <w:rFonts w:ascii="Arial" w:hAnsi="Arial" w:cs="Arial"/>
          <w:sz w:val="16"/>
          <w:szCs w:val="16"/>
        </w:rPr>
        <w:t xml:space="preserve"> руками.</w:t>
      </w:r>
    </w:p>
    <w:p w:rsidR="005364DC" w:rsidRPr="00BC15D1" w:rsidRDefault="005364DC" w:rsidP="00BC15D1">
      <w:pPr>
        <w:pStyle w:val="a3"/>
        <w:numPr>
          <w:ilvl w:val="0"/>
          <w:numId w:val="12"/>
        </w:numPr>
        <w:spacing w:after="0" w:line="240" w:lineRule="auto"/>
        <w:ind w:left="709"/>
        <w:jc w:val="both"/>
        <w:rPr>
          <w:rFonts w:ascii="Arial" w:hAnsi="Arial" w:cs="Arial"/>
          <w:sz w:val="16"/>
          <w:szCs w:val="16"/>
        </w:rPr>
      </w:pPr>
      <w:r w:rsidRPr="00BC15D1">
        <w:rPr>
          <w:rFonts w:ascii="Arial" w:hAnsi="Arial" w:cs="Arial"/>
          <w:sz w:val="16"/>
          <w:szCs w:val="16"/>
        </w:rPr>
        <w:lastRenderedPageBreak/>
        <w:t>Не устанавливать прожектор в места с затрудненной конвекцией воздуха, либо в зоне прямого воздействия солнечных лучей это может привести к сокращению срока службы светодиодных источников света.</w:t>
      </w:r>
    </w:p>
    <w:p w:rsidR="005364DC" w:rsidRPr="00BC15D1" w:rsidRDefault="005364DC" w:rsidP="00BC15D1">
      <w:pPr>
        <w:pStyle w:val="a3"/>
        <w:numPr>
          <w:ilvl w:val="0"/>
          <w:numId w:val="12"/>
        </w:numPr>
        <w:spacing w:after="0" w:line="240" w:lineRule="auto"/>
        <w:ind w:left="709"/>
        <w:jc w:val="both"/>
        <w:rPr>
          <w:rFonts w:ascii="Arial" w:hAnsi="Arial" w:cs="Arial"/>
          <w:sz w:val="16"/>
          <w:szCs w:val="16"/>
        </w:rPr>
      </w:pPr>
      <w:r w:rsidRPr="00BC15D1">
        <w:rPr>
          <w:rFonts w:ascii="Arial" w:hAnsi="Arial" w:cs="Arial"/>
          <w:sz w:val="16"/>
          <w:szCs w:val="16"/>
        </w:rPr>
        <w:t xml:space="preserve">Прожектор должен располагаться на расстоянии не менее 5м от любого </w:t>
      </w:r>
      <w:r w:rsidR="00BC15D1" w:rsidRPr="00BC15D1">
        <w:rPr>
          <w:rFonts w:ascii="Arial" w:hAnsi="Arial" w:cs="Arial"/>
          <w:sz w:val="16"/>
          <w:szCs w:val="16"/>
        </w:rPr>
        <w:t>легко воспламеняемого</w:t>
      </w:r>
      <w:r w:rsidRPr="00BC15D1">
        <w:rPr>
          <w:rFonts w:ascii="Arial" w:hAnsi="Arial" w:cs="Arial"/>
          <w:sz w:val="16"/>
          <w:szCs w:val="16"/>
        </w:rPr>
        <w:t xml:space="preserve"> объекта. Прожектор должен располагаться на расстоянии не менее 1м от любого объекта.</w:t>
      </w:r>
    </w:p>
    <w:p w:rsidR="001E544F" w:rsidRPr="00BC15D1" w:rsidRDefault="001E544F" w:rsidP="00BC15D1">
      <w:pPr>
        <w:pStyle w:val="a3"/>
        <w:numPr>
          <w:ilvl w:val="0"/>
          <w:numId w:val="12"/>
        </w:numPr>
        <w:spacing w:after="0" w:line="240" w:lineRule="auto"/>
        <w:ind w:left="709"/>
        <w:jc w:val="both"/>
        <w:rPr>
          <w:rFonts w:ascii="Arial" w:hAnsi="Arial" w:cs="Arial"/>
          <w:sz w:val="16"/>
          <w:szCs w:val="16"/>
        </w:rPr>
      </w:pPr>
      <w:r w:rsidRPr="00BC15D1">
        <w:rPr>
          <w:rFonts w:ascii="Arial" w:hAnsi="Arial" w:cs="Arial"/>
          <w:sz w:val="16"/>
          <w:szCs w:val="16"/>
        </w:rPr>
        <w:t>Не вскрывать корпус прожектора во избежание повреждения оболочки изделия и повреждения внутренних частей прожектора.</w:t>
      </w:r>
    </w:p>
    <w:p w:rsidR="005364DC" w:rsidRPr="00BC15D1" w:rsidRDefault="005364DC" w:rsidP="00BC15D1">
      <w:pPr>
        <w:pStyle w:val="a3"/>
        <w:numPr>
          <w:ilvl w:val="0"/>
          <w:numId w:val="12"/>
        </w:numPr>
        <w:spacing w:after="0" w:line="240" w:lineRule="auto"/>
        <w:ind w:left="709"/>
        <w:jc w:val="both"/>
        <w:rPr>
          <w:rFonts w:ascii="Arial" w:hAnsi="Arial" w:cs="Arial"/>
          <w:sz w:val="16"/>
          <w:szCs w:val="16"/>
        </w:rPr>
      </w:pPr>
      <w:r w:rsidRPr="00BC15D1">
        <w:rPr>
          <w:rFonts w:ascii="Arial" w:hAnsi="Arial" w:cs="Arial"/>
          <w:sz w:val="16"/>
          <w:szCs w:val="16"/>
        </w:rPr>
        <w:t>Не использовать прожектор с поврежденной изоляцией питающего кабеля.</w:t>
      </w:r>
    </w:p>
    <w:p w:rsidR="005364DC" w:rsidRPr="00BC15D1" w:rsidRDefault="005364DC" w:rsidP="00BC15D1">
      <w:pPr>
        <w:pStyle w:val="a3"/>
        <w:numPr>
          <w:ilvl w:val="0"/>
          <w:numId w:val="12"/>
        </w:numPr>
        <w:spacing w:after="0" w:line="240" w:lineRule="auto"/>
        <w:ind w:left="709"/>
        <w:jc w:val="both"/>
        <w:rPr>
          <w:rFonts w:ascii="Arial" w:hAnsi="Arial" w:cs="Arial"/>
          <w:sz w:val="16"/>
          <w:szCs w:val="16"/>
        </w:rPr>
      </w:pPr>
      <w:r w:rsidRPr="00BC15D1">
        <w:rPr>
          <w:rFonts w:ascii="Arial" w:hAnsi="Arial" w:cs="Arial"/>
          <w:sz w:val="16"/>
          <w:szCs w:val="16"/>
        </w:rPr>
        <w:t>При использовании прожектора для наружного освещения, места соединения проводов должны быть надежно защищены от попадания влаги специальным монтажным боксом.</w:t>
      </w:r>
    </w:p>
    <w:p w:rsidR="005364DC" w:rsidRPr="00BC15D1" w:rsidRDefault="005364DC" w:rsidP="00BC15D1">
      <w:pPr>
        <w:pStyle w:val="a3"/>
        <w:numPr>
          <w:ilvl w:val="0"/>
          <w:numId w:val="12"/>
        </w:numPr>
        <w:spacing w:after="0" w:line="240" w:lineRule="auto"/>
        <w:ind w:left="709"/>
        <w:jc w:val="both"/>
        <w:rPr>
          <w:rFonts w:ascii="Arial" w:hAnsi="Arial" w:cs="Arial"/>
          <w:sz w:val="16"/>
          <w:szCs w:val="16"/>
        </w:rPr>
      </w:pPr>
      <w:r w:rsidRPr="00BC15D1">
        <w:rPr>
          <w:rFonts w:ascii="Arial" w:hAnsi="Arial" w:cs="Arial"/>
          <w:sz w:val="16"/>
          <w:szCs w:val="16"/>
        </w:rPr>
        <w:t>Перед началом использования убедитесь, что сетевое напряжение соответствует требованиям ГОСТ Р 32144-2013.</w:t>
      </w:r>
    </w:p>
    <w:p w:rsidR="001E544F" w:rsidRPr="00BC15D1" w:rsidRDefault="001E544F" w:rsidP="00BC15D1">
      <w:pPr>
        <w:pStyle w:val="a3"/>
        <w:numPr>
          <w:ilvl w:val="0"/>
          <w:numId w:val="12"/>
        </w:numPr>
        <w:spacing w:after="0" w:line="240" w:lineRule="auto"/>
        <w:ind w:left="709"/>
        <w:jc w:val="both"/>
        <w:rPr>
          <w:rFonts w:ascii="Arial" w:hAnsi="Arial" w:cs="Arial"/>
          <w:sz w:val="16"/>
          <w:szCs w:val="16"/>
        </w:rPr>
      </w:pPr>
      <w:r w:rsidRPr="00BC15D1">
        <w:rPr>
          <w:rFonts w:ascii="Arial" w:hAnsi="Arial" w:cs="Arial"/>
          <w:sz w:val="16"/>
          <w:szCs w:val="16"/>
        </w:rPr>
        <w:t>Радиоактивные и ядовитые вещества в состав изделия не входят.</w:t>
      </w:r>
    </w:p>
    <w:p w:rsidR="000F6746" w:rsidRPr="00BC15D1" w:rsidRDefault="000F6746" w:rsidP="00BC15D1">
      <w:pPr>
        <w:pStyle w:val="a3"/>
        <w:numPr>
          <w:ilvl w:val="0"/>
          <w:numId w:val="1"/>
        </w:numPr>
        <w:spacing w:after="0" w:line="240" w:lineRule="auto"/>
        <w:rPr>
          <w:rFonts w:ascii="Arial" w:hAnsi="Arial" w:cs="Arial"/>
          <w:b/>
          <w:sz w:val="16"/>
          <w:szCs w:val="16"/>
        </w:rPr>
      </w:pPr>
      <w:r w:rsidRPr="00BC15D1">
        <w:rPr>
          <w:rFonts w:ascii="Arial" w:hAnsi="Arial" w:cs="Arial"/>
          <w:b/>
          <w:sz w:val="16"/>
          <w:szCs w:val="16"/>
        </w:rPr>
        <w:t>Эксплуатация</w:t>
      </w:r>
    </w:p>
    <w:p w:rsidR="000F6746" w:rsidRPr="00BC15D1" w:rsidRDefault="000F6746" w:rsidP="00BC15D1">
      <w:pPr>
        <w:pStyle w:val="a3"/>
        <w:numPr>
          <w:ilvl w:val="0"/>
          <w:numId w:val="9"/>
        </w:numPr>
        <w:spacing w:after="0" w:line="240" w:lineRule="auto"/>
        <w:ind w:left="714" w:hanging="357"/>
        <w:rPr>
          <w:rFonts w:ascii="Arial" w:hAnsi="Arial" w:cs="Arial"/>
          <w:sz w:val="16"/>
          <w:szCs w:val="16"/>
        </w:rPr>
      </w:pPr>
      <w:r w:rsidRPr="00BC15D1">
        <w:rPr>
          <w:rFonts w:ascii="Arial" w:hAnsi="Arial" w:cs="Arial"/>
          <w:sz w:val="16"/>
          <w:szCs w:val="16"/>
        </w:rPr>
        <w:t>Прожектор сделан законченным модулем и ремонту не подлежит.</w:t>
      </w:r>
    </w:p>
    <w:p w:rsidR="000F6746" w:rsidRPr="00BC15D1" w:rsidRDefault="000F6746" w:rsidP="00BC15D1">
      <w:pPr>
        <w:pStyle w:val="a3"/>
        <w:numPr>
          <w:ilvl w:val="0"/>
          <w:numId w:val="9"/>
        </w:numPr>
        <w:spacing w:after="0" w:line="240" w:lineRule="auto"/>
        <w:ind w:left="714" w:hanging="357"/>
        <w:jc w:val="both"/>
        <w:rPr>
          <w:rFonts w:ascii="Arial" w:hAnsi="Arial" w:cs="Arial"/>
          <w:sz w:val="16"/>
          <w:szCs w:val="16"/>
        </w:rPr>
      </w:pPr>
      <w:r w:rsidRPr="00BC15D1">
        <w:rPr>
          <w:rFonts w:ascii="Arial" w:hAnsi="Arial" w:cs="Arial"/>
          <w:sz w:val="16"/>
          <w:szCs w:val="16"/>
        </w:rPr>
        <w:t>Эксплуатацию проводить в соответствии с главой 2.12 ПТЭЭП и ППБ 01-03</w:t>
      </w:r>
      <w:r w:rsidR="005364DC" w:rsidRPr="00BC15D1">
        <w:rPr>
          <w:rFonts w:ascii="Arial" w:hAnsi="Arial" w:cs="Arial"/>
          <w:sz w:val="16"/>
          <w:szCs w:val="16"/>
        </w:rPr>
        <w:t>.</w:t>
      </w:r>
    </w:p>
    <w:p w:rsidR="000F6746" w:rsidRPr="00BC15D1" w:rsidRDefault="005364DC" w:rsidP="00BC15D1">
      <w:pPr>
        <w:pStyle w:val="a3"/>
        <w:numPr>
          <w:ilvl w:val="0"/>
          <w:numId w:val="9"/>
        </w:numPr>
        <w:spacing w:after="0" w:line="240" w:lineRule="auto"/>
        <w:ind w:left="714" w:hanging="357"/>
        <w:jc w:val="both"/>
        <w:rPr>
          <w:rFonts w:ascii="Arial" w:hAnsi="Arial" w:cs="Arial"/>
          <w:sz w:val="16"/>
          <w:szCs w:val="16"/>
        </w:rPr>
      </w:pPr>
      <w:r w:rsidRPr="00BC15D1">
        <w:rPr>
          <w:rFonts w:ascii="Arial" w:hAnsi="Arial" w:cs="Arial"/>
          <w:sz w:val="16"/>
          <w:szCs w:val="16"/>
        </w:rPr>
        <w:t>Протирку от пыли оптического блока прожектора осуществлять по мере необходимости. Но не реже одного раза в год.</w:t>
      </w:r>
    </w:p>
    <w:p w:rsidR="005D6F0A" w:rsidRPr="00BC15D1" w:rsidRDefault="000F6746" w:rsidP="00BC15D1">
      <w:pPr>
        <w:pStyle w:val="a3"/>
        <w:numPr>
          <w:ilvl w:val="0"/>
          <w:numId w:val="9"/>
        </w:numPr>
        <w:spacing w:after="0" w:line="240" w:lineRule="auto"/>
        <w:ind w:left="714" w:hanging="357"/>
        <w:rPr>
          <w:rFonts w:ascii="Arial" w:hAnsi="Arial" w:cs="Arial"/>
          <w:noProof/>
          <w:sz w:val="16"/>
          <w:szCs w:val="16"/>
        </w:rPr>
      </w:pPr>
      <w:r w:rsidRPr="00BC15D1">
        <w:rPr>
          <w:rFonts w:ascii="Arial" w:hAnsi="Arial" w:cs="Arial"/>
          <w:sz w:val="16"/>
          <w:szCs w:val="16"/>
        </w:rPr>
        <w:t xml:space="preserve">Все работы с прожектором производить при выключенном </w:t>
      </w:r>
      <w:r w:rsidR="00FA7798" w:rsidRPr="00BC15D1">
        <w:rPr>
          <w:rFonts w:ascii="Arial" w:hAnsi="Arial" w:cs="Arial"/>
          <w:sz w:val="16"/>
          <w:szCs w:val="16"/>
        </w:rPr>
        <w:t>электро</w:t>
      </w:r>
      <w:r w:rsidRPr="00BC15D1">
        <w:rPr>
          <w:rFonts w:ascii="Arial" w:hAnsi="Arial" w:cs="Arial"/>
          <w:sz w:val="16"/>
          <w:szCs w:val="16"/>
        </w:rPr>
        <w:t>питании.</w:t>
      </w:r>
    </w:p>
    <w:p w:rsidR="001E544F" w:rsidRPr="00BC15D1" w:rsidRDefault="001E544F" w:rsidP="00BC15D1">
      <w:pPr>
        <w:pStyle w:val="a3"/>
        <w:numPr>
          <w:ilvl w:val="0"/>
          <w:numId w:val="1"/>
        </w:numPr>
        <w:spacing w:after="0" w:line="240" w:lineRule="auto"/>
        <w:jc w:val="both"/>
        <w:rPr>
          <w:rFonts w:ascii="Arial" w:hAnsi="Arial" w:cs="Arial"/>
          <w:b/>
          <w:sz w:val="16"/>
          <w:szCs w:val="16"/>
        </w:rPr>
      </w:pPr>
      <w:r w:rsidRPr="00BC15D1">
        <w:rPr>
          <w:rFonts w:ascii="Arial" w:hAnsi="Arial" w:cs="Arial"/>
          <w:b/>
          <w:sz w:val="16"/>
          <w:szCs w:val="16"/>
        </w:rPr>
        <w:t>Возможные неисправности.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1"/>
        <w:gridCol w:w="2707"/>
        <w:gridCol w:w="4944"/>
      </w:tblGrid>
      <w:tr w:rsidR="00B05119" w:rsidRPr="00BC15D1" w:rsidTr="0019335C">
        <w:tc>
          <w:tcPr>
            <w:tcW w:w="0" w:type="auto"/>
            <w:vAlign w:val="center"/>
          </w:tcPr>
          <w:p w:rsidR="001E544F" w:rsidRPr="00BC15D1" w:rsidRDefault="00DE3942" w:rsidP="00BC15D1">
            <w:pPr>
              <w:pStyle w:val="a3"/>
              <w:spacing w:after="0" w:line="240" w:lineRule="auto"/>
              <w:ind w:left="0"/>
              <w:jc w:val="center"/>
              <w:rPr>
                <w:rFonts w:ascii="Arial" w:hAnsi="Arial" w:cs="Arial"/>
                <w:b/>
                <w:sz w:val="16"/>
                <w:szCs w:val="16"/>
              </w:rPr>
            </w:pPr>
            <w:r w:rsidRPr="00BC15D1">
              <w:rPr>
                <w:rFonts w:ascii="Arial" w:hAnsi="Arial" w:cs="Arial"/>
                <w:b/>
                <w:sz w:val="16"/>
                <w:szCs w:val="16"/>
              </w:rPr>
              <w:t>неисправность</w:t>
            </w:r>
          </w:p>
        </w:tc>
        <w:tc>
          <w:tcPr>
            <w:tcW w:w="0" w:type="auto"/>
            <w:vAlign w:val="center"/>
          </w:tcPr>
          <w:p w:rsidR="001E544F" w:rsidRPr="00BC15D1" w:rsidRDefault="001E544F" w:rsidP="00BC15D1">
            <w:pPr>
              <w:pStyle w:val="a3"/>
              <w:spacing w:after="0" w:line="240" w:lineRule="auto"/>
              <w:ind w:left="0"/>
              <w:jc w:val="center"/>
              <w:rPr>
                <w:rFonts w:ascii="Arial" w:hAnsi="Arial" w:cs="Arial"/>
                <w:b/>
                <w:sz w:val="16"/>
                <w:szCs w:val="16"/>
              </w:rPr>
            </w:pPr>
            <w:r w:rsidRPr="00BC15D1">
              <w:rPr>
                <w:rFonts w:ascii="Arial" w:hAnsi="Arial" w:cs="Arial"/>
                <w:b/>
                <w:sz w:val="16"/>
                <w:szCs w:val="16"/>
              </w:rPr>
              <w:t>Причина появления</w:t>
            </w:r>
          </w:p>
        </w:tc>
        <w:tc>
          <w:tcPr>
            <w:tcW w:w="0" w:type="auto"/>
            <w:vAlign w:val="center"/>
          </w:tcPr>
          <w:p w:rsidR="001E544F" w:rsidRPr="00BC15D1" w:rsidRDefault="001E544F" w:rsidP="00BC15D1">
            <w:pPr>
              <w:pStyle w:val="a3"/>
              <w:spacing w:after="0" w:line="240" w:lineRule="auto"/>
              <w:ind w:left="0"/>
              <w:jc w:val="center"/>
              <w:rPr>
                <w:rFonts w:ascii="Arial" w:hAnsi="Arial" w:cs="Arial"/>
                <w:b/>
                <w:sz w:val="16"/>
                <w:szCs w:val="16"/>
              </w:rPr>
            </w:pPr>
            <w:r w:rsidRPr="00BC15D1">
              <w:rPr>
                <w:rFonts w:ascii="Arial" w:hAnsi="Arial" w:cs="Arial"/>
                <w:b/>
                <w:sz w:val="16"/>
                <w:szCs w:val="16"/>
              </w:rPr>
              <w:t>Способы устранения</w:t>
            </w:r>
          </w:p>
        </w:tc>
      </w:tr>
      <w:tr w:rsidR="00B05119" w:rsidRPr="00BC15D1" w:rsidTr="0019335C">
        <w:tc>
          <w:tcPr>
            <w:tcW w:w="0" w:type="auto"/>
            <w:vMerge w:val="restart"/>
            <w:vAlign w:val="center"/>
          </w:tcPr>
          <w:p w:rsidR="001E544F" w:rsidRPr="00BC15D1" w:rsidRDefault="005364DC" w:rsidP="00BC15D1">
            <w:pPr>
              <w:pStyle w:val="a3"/>
              <w:spacing w:after="0" w:line="240" w:lineRule="auto"/>
              <w:ind w:left="0"/>
              <w:jc w:val="center"/>
              <w:rPr>
                <w:rFonts w:ascii="Arial" w:hAnsi="Arial" w:cs="Arial"/>
                <w:sz w:val="16"/>
                <w:szCs w:val="16"/>
              </w:rPr>
            </w:pPr>
            <w:r w:rsidRPr="00BC15D1">
              <w:rPr>
                <w:rFonts w:ascii="Arial" w:hAnsi="Arial" w:cs="Arial"/>
                <w:sz w:val="16"/>
                <w:szCs w:val="16"/>
              </w:rPr>
              <w:t>При включении питания п</w:t>
            </w:r>
            <w:r w:rsidR="001E544F" w:rsidRPr="00BC15D1">
              <w:rPr>
                <w:rFonts w:ascii="Arial" w:hAnsi="Arial" w:cs="Arial"/>
                <w:sz w:val="16"/>
                <w:szCs w:val="16"/>
              </w:rPr>
              <w:t>рожектор не загорается</w:t>
            </w:r>
          </w:p>
        </w:tc>
        <w:tc>
          <w:tcPr>
            <w:tcW w:w="0" w:type="auto"/>
            <w:vAlign w:val="center"/>
          </w:tcPr>
          <w:p w:rsidR="001E544F" w:rsidRPr="00BC15D1" w:rsidRDefault="001E544F" w:rsidP="00BC15D1">
            <w:pPr>
              <w:pStyle w:val="a3"/>
              <w:spacing w:after="0" w:line="240" w:lineRule="auto"/>
              <w:ind w:left="0"/>
              <w:rPr>
                <w:rFonts w:ascii="Arial" w:hAnsi="Arial" w:cs="Arial"/>
                <w:sz w:val="16"/>
                <w:szCs w:val="16"/>
              </w:rPr>
            </w:pPr>
            <w:r w:rsidRPr="00BC15D1">
              <w:rPr>
                <w:rFonts w:ascii="Arial" w:hAnsi="Arial" w:cs="Arial"/>
                <w:sz w:val="16"/>
                <w:szCs w:val="16"/>
              </w:rPr>
              <w:t>Отсутствие напряжения в сети питания прожектора</w:t>
            </w:r>
          </w:p>
        </w:tc>
        <w:tc>
          <w:tcPr>
            <w:tcW w:w="0" w:type="auto"/>
            <w:vAlign w:val="center"/>
          </w:tcPr>
          <w:p w:rsidR="001E544F" w:rsidRPr="00BC15D1" w:rsidRDefault="001E544F" w:rsidP="00BC15D1">
            <w:pPr>
              <w:pStyle w:val="a3"/>
              <w:spacing w:after="0" w:line="240" w:lineRule="auto"/>
              <w:ind w:left="0"/>
              <w:rPr>
                <w:rFonts w:ascii="Arial" w:hAnsi="Arial" w:cs="Arial"/>
                <w:sz w:val="16"/>
                <w:szCs w:val="16"/>
              </w:rPr>
            </w:pPr>
            <w:r w:rsidRPr="00BC15D1">
              <w:rPr>
                <w:rFonts w:ascii="Arial" w:hAnsi="Arial" w:cs="Arial"/>
                <w:sz w:val="16"/>
                <w:szCs w:val="16"/>
              </w:rPr>
              <w:t>Восстановить напряжение в сети</w:t>
            </w:r>
          </w:p>
        </w:tc>
      </w:tr>
      <w:tr w:rsidR="00B05119" w:rsidRPr="00BC15D1" w:rsidTr="0019335C">
        <w:tc>
          <w:tcPr>
            <w:tcW w:w="0" w:type="auto"/>
            <w:vMerge/>
            <w:vAlign w:val="center"/>
          </w:tcPr>
          <w:p w:rsidR="00B05119" w:rsidRPr="00BC15D1" w:rsidRDefault="00B05119" w:rsidP="00B05119">
            <w:pPr>
              <w:pStyle w:val="a3"/>
              <w:spacing w:after="0" w:line="240" w:lineRule="auto"/>
              <w:ind w:left="0"/>
              <w:jc w:val="center"/>
              <w:rPr>
                <w:rFonts w:ascii="Arial" w:hAnsi="Arial" w:cs="Arial"/>
                <w:sz w:val="16"/>
                <w:szCs w:val="16"/>
              </w:rPr>
            </w:pPr>
          </w:p>
        </w:tc>
        <w:tc>
          <w:tcPr>
            <w:tcW w:w="0" w:type="auto"/>
            <w:vAlign w:val="center"/>
          </w:tcPr>
          <w:p w:rsidR="00B05119" w:rsidRDefault="00B05119" w:rsidP="00B05119">
            <w:pPr>
              <w:pStyle w:val="a3"/>
              <w:spacing w:after="0"/>
              <w:ind w:left="0"/>
              <w:rPr>
                <w:rFonts w:ascii="Arial" w:hAnsi="Arial" w:cs="Arial"/>
                <w:sz w:val="16"/>
                <w:szCs w:val="16"/>
              </w:rPr>
            </w:pPr>
            <w:r>
              <w:rPr>
                <w:rFonts w:ascii="Arial" w:hAnsi="Arial" w:cs="Arial"/>
                <w:sz w:val="16"/>
                <w:szCs w:val="16"/>
              </w:rPr>
              <w:t>Неправильные настройки датчика движения</w:t>
            </w:r>
          </w:p>
        </w:tc>
        <w:tc>
          <w:tcPr>
            <w:tcW w:w="0" w:type="auto"/>
            <w:vAlign w:val="center"/>
          </w:tcPr>
          <w:p w:rsidR="00B05119" w:rsidRDefault="00B05119" w:rsidP="00B05119">
            <w:pPr>
              <w:pStyle w:val="a3"/>
              <w:spacing w:after="0"/>
              <w:ind w:left="0"/>
              <w:rPr>
                <w:rFonts w:ascii="Arial" w:hAnsi="Arial" w:cs="Arial"/>
                <w:sz w:val="16"/>
                <w:szCs w:val="16"/>
              </w:rPr>
            </w:pPr>
            <w:r>
              <w:rPr>
                <w:rFonts w:ascii="Arial" w:hAnsi="Arial" w:cs="Arial"/>
                <w:sz w:val="16"/>
                <w:szCs w:val="16"/>
              </w:rPr>
              <w:t>Проверить положение регуляторов “</w:t>
            </w:r>
            <w:r>
              <w:rPr>
                <w:rFonts w:ascii="Arial" w:hAnsi="Arial" w:cs="Arial"/>
                <w:sz w:val="16"/>
                <w:szCs w:val="16"/>
                <w:lang w:val="en-US"/>
              </w:rPr>
              <w:t>LUX</w:t>
            </w:r>
            <w:r>
              <w:rPr>
                <w:rFonts w:ascii="Arial" w:hAnsi="Arial" w:cs="Arial"/>
                <w:sz w:val="16"/>
                <w:szCs w:val="16"/>
              </w:rPr>
              <w:t xml:space="preserve">”, </w:t>
            </w:r>
            <w:r>
              <w:rPr>
                <w:rFonts w:ascii="Arial" w:hAnsi="Arial" w:cs="Arial"/>
                <w:sz w:val="16"/>
                <w:szCs w:val="16"/>
                <w:lang w:val="en-US"/>
              </w:rPr>
              <w:t>SENS</w:t>
            </w:r>
            <w:r>
              <w:rPr>
                <w:rFonts w:ascii="Arial" w:hAnsi="Arial" w:cs="Arial"/>
                <w:sz w:val="16"/>
                <w:szCs w:val="16"/>
              </w:rPr>
              <w:t xml:space="preserve"> и “</w:t>
            </w:r>
            <w:r>
              <w:rPr>
                <w:rFonts w:ascii="Arial" w:hAnsi="Arial" w:cs="Arial"/>
                <w:sz w:val="16"/>
                <w:szCs w:val="16"/>
                <w:lang w:val="en-US"/>
              </w:rPr>
              <w:t>TIME</w:t>
            </w:r>
            <w:r>
              <w:rPr>
                <w:rFonts w:ascii="Arial" w:hAnsi="Arial" w:cs="Arial"/>
                <w:sz w:val="16"/>
                <w:szCs w:val="16"/>
              </w:rPr>
              <w:t>”, при необходимости изменить настройки.</w:t>
            </w:r>
          </w:p>
        </w:tc>
      </w:tr>
      <w:tr w:rsidR="00B05119" w:rsidRPr="00BC15D1" w:rsidTr="0019335C">
        <w:tc>
          <w:tcPr>
            <w:tcW w:w="0" w:type="auto"/>
            <w:vMerge/>
            <w:vAlign w:val="center"/>
          </w:tcPr>
          <w:p w:rsidR="001E544F" w:rsidRPr="00BC15D1" w:rsidRDefault="001E544F" w:rsidP="00BC15D1">
            <w:pPr>
              <w:pStyle w:val="a3"/>
              <w:spacing w:after="0" w:line="240" w:lineRule="auto"/>
              <w:ind w:left="0"/>
              <w:jc w:val="center"/>
              <w:rPr>
                <w:rFonts w:ascii="Arial" w:hAnsi="Arial" w:cs="Arial"/>
                <w:sz w:val="16"/>
                <w:szCs w:val="16"/>
              </w:rPr>
            </w:pPr>
          </w:p>
        </w:tc>
        <w:tc>
          <w:tcPr>
            <w:tcW w:w="0" w:type="auto"/>
            <w:vAlign w:val="center"/>
          </w:tcPr>
          <w:p w:rsidR="001E544F" w:rsidRPr="00BC15D1" w:rsidRDefault="005364DC" w:rsidP="00BC15D1">
            <w:pPr>
              <w:pStyle w:val="a3"/>
              <w:spacing w:after="0" w:line="240" w:lineRule="auto"/>
              <w:ind w:left="0"/>
              <w:rPr>
                <w:rFonts w:ascii="Arial" w:hAnsi="Arial" w:cs="Arial"/>
                <w:sz w:val="16"/>
                <w:szCs w:val="16"/>
              </w:rPr>
            </w:pPr>
            <w:r w:rsidRPr="00BC15D1">
              <w:rPr>
                <w:rFonts w:ascii="Arial" w:hAnsi="Arial" w:cs="Arial"/>
                <w:sz w:val="16"/>
                <w:szCs w:val="16"/>
              </w:rPr>
              <w:t>Обрыв питающего кабеля</w:t>
            </w:r>
          </w:p>
        </w:tc>
        <w:tc>
          <w:tcPr>
            <w:tcW w:w="0" w:type="auto"/>
            <w:vAlign w:val="center"/>
          </w:tcPr>
          <w:p w:rsidR="001E544F" w:rsidRPr="00BC15D1" w:rsidRDefault="005364DC" w:rsidP="00BC15D1">
            <w:pPr>
              <w:pStyle w:val="a3"/>
              <w:spacing w:after="0" w:line="240" w:lineRule="auto"/>
              <w:ind w:left="0"/>
              <w:rPr>
                <w:rFonts w:ascii="Arial" w:hAnsi="Arial" w:cs="Arial"/>
                <w:sz w:val="16"/>
                <w:szCs w:val="16"/>
              </w:rPr>
            </w:pPr>
            <w:r w:rsidRPr="00BC15D1">
              <w:rPr>
                <w:rFonts w:ascii="Arial" w:hAnsi="Arial" w:cs="Arial"/>
                <w:sz w:val="16"/>
                <w:szCs w:val="16"/>
              </w:rPr>
              <w:t>Проверить схему подключения прожектора, при необходимости исправить</w:t>
            </w:r>
          </w:p>
        </w:tc>
      </w:tr>
      <w:tr w:rsidR="00B05119" w:rsidRPr="00BC15D1" w:rsidTr="0019335C">
        <w:tc>
          <w:tcPr>
            <w:tcW w:w="0" w:type="auto"/>
            <w:vMerge/>
            <w:vAlign w:val="center"/>
          </w:tcPr>
          <w:p w:rsidR="001E544F" w:rsidRPr="00BC15D1" w:rsidRDefault="001E544F" w:rsidP="00BC15D1">
            <w:pPr>
              <w:pStyle w:val="a3"/>
              <w:spacing w:after="0" w:line="240" w:lineRule="auto"/>
              <w:ind w:left="0"/>
              <w:jc w:val="center"/>
              <w:rPr>
                <w:rFonts w:ascii="Arial" w:hAnsi="Arial" w:cs="Arial"/>
                <w:sz w:val="16"/>
                <w:szCs w:val="16"/>
              </w:rPr>
            </w:pPr>
          </w:p>
        </w:tc>
        <w:tc>
          <w:tcPr>
            <w:tcW w:w="0" w:type="auto"/>
            <w:vAlign w:val="center"/>
          </w:tcPr>
          <w:p w:rsidR="001E544F" w:rsidRPr="00BC15D1" w:rsidRDefault="001E544F" w:rsidP="00BC15D1">
            <w:pPr>
              <w:pStyle w:val="a3"/>
              <w:spacing w:after="0" w:line="240" w:lineRule="auto"/>
              <w:ind w:left="0"/>
              <w:rPr>
                <w:rFonts w:ascii="Arial" w:hAnsi="Arial" w:cs="Arial"/>
                <w:sz w:val="16"/>
                <w:szCs w:val="16"/>
              </w:rPr>
            </w:pPr>
            <w:r w:rsidRPr="00BC15D1">
              <w:rPr>
                <w:rFonts w:ascii="Arial" w:hAnsi="Arial" w:cs="Arial"/>
                <w:sz w:val="16"/>
                <w:szCs w:val="16"/>
              </w:rPr>
              <w:t>Датчик движения находится в зоне попадания искусственного освещения</w:t>
            </w:r>
          </w:p>
        </w:tc>
        <w:tc>
          <w:tcPr>
            <w:tcW w:w="0" w:type="auto"/>
            <w:vAlign w:val="center"/>
          </w:tcPr>
          <w:p w:rsidR="001E544F" w:rsidRPr="00BC15D1" w:rsidRDefault="00B05119" w:rsidP="00B05119">
            <w:pPr>
              <w:pStyle w:val="a3"/>
              <w:spacing w:after="0" w:line="240" w:lineRule="auto"/>
              <w:ind w:left="0"/>
              <w:rPr>
                <w:rFonts w:ascii="Arial" w:hAnsi="Arial" w:cs="Arial"/>
                <w:sz w:val="16"/>
                <w:szCs w:val="16"/>
              </w:rPr>
            </w:pPr>
            <w:r>
              <w:rPr>
                <w:rFonts w:ascii="Arial" w:hAnsi="Arial" w:cs="Arial"/>
                <w:sz w:val="16"/>
                <w:szCs w:val="16"/>
              </w:rPr>
              <w:t>Измените настройки пороговой освещенности, разверните прожектор или датчик, или перенесите прожектор в место вне зоны воздействия искусственного освещения</w:t>
            </w:r>
          </w:p>
        </w:tc>
      </w:tr>
      <w:tr w:rsidR="00B05119" w:rsidRPr="00BC15D1" w:rsidTr="0019335C">
        <w:tc>
          <w:tcPr>
            <w:tcW w:w="0" w:type="auto"/>
            <w:vMerge/>
            <w:vAlign w:val="center"/>
          </w:tcPr>
          <w:p w:rsidR="001E544F" w:rsidRPr="00BC15D1" w:rsidRDefault="001E544F" w:rsidP="00BC15D1">
            <w:pPr>
              <w:pStyle w:val="a3"/>
              <w:spacing w:after="0" w:line="240" w:lineRule="auto"/>
              <w:ind w:left="0"/>
              <w:jc w:val="center"/>
              <w:rPr>
                <w:rFonts w:ascii="Arial" w:hAnsi="Arial" w:cs="Arial"/>
                <w:sz w:val="16"/>
                <w:szCs w:val="16"/>
              </w:rPr>
            </w:pPr>
          </w:p>
        </w:tc>
        <w:tc>
          <w:tcPr>
            <w:tcW w:w="0" w:type="auto"/>
            <w:vAlign w:val="center"/>
          </w:tcPr>
          <w:p w:rsidR="001E544F" w:rsidRPr="00BC15D1" w:rsidRDefault="001E544F" w:rsidP="00BC15D1">
            <w:pPr>
              <w:pStyle w:val="a3"/>
              <w:spacing w:after="0" w:line="240" w:lineRule="auto"/>
              <w:ind w:left="0"/>
              <w:rPr>
                <w:rFonts w:ascii="Arial" w:hAnsi="Arial" w:cs="Arial"/>
                <w:sz w:val="16"/>
                <w:szCs w:val="16"/>
              </w:rPr>
            </w:pPr>
            <w:r w:rsidRPr="00BC15D1">
              <w:rPr>
                <w:rFonts w:ascii="Arial" w:hAnsi="Arial" w:cs="Arial"/>
                <w:sz w:val="16"/>
                <w:szCs w:val="16"/>
              </w:rPr>
              <w:t>В зоне обнаружения датчика присутствует искусственная преграда</w:t>
            </w:r>
          </w:p>
        </w:tc>
        <w:tc>
          <w:tcPr>
            <w:tcW w:w="0" w:type="auto"/>
            <w:vAlign w:val="center"/>
          </w:tcPr>
          <w:p w:rsidR="001E544F" w:rsidRPr="00BC15D1" w:rsidRDefault="001E544F" w:rsidP="00BC15D1">
            <w:pPr>
              <w:pStyle w:val="a3"/>
              <w:spacing w:after="0" w:line="240" w:lineRule="auto"/>
              <w:ind w:left="0"/>
              <w:rPr>
                <w:rFonts w:ascii="Arial" w:hAnsi="Arial" w:cs="Arial"/>
                <w:sz w:val="16"/>
                <w:szCs w:val="16"/>
              </w:rPr>
            </w:pPr>
            <w:r w:rsidRPr="00BC15D1">
              <w:rPr>
                <w:rFonts w:ascii="Arial" w:hAnsi="Arial" w:cs="Arial"/>
                <w:sz w:val="16"/>
                <w:szCs w:val="16"/>
              </w:rPr>
              <w:t>Устраните преграду</w:t>
            </w:r>
          </w:p>
        </w:tc>
      </w:tr>
      <w:tr w:rsidR="00B05119" w:rsidRPr="00BC15D1" w:rsidTr="0019335C">
        <w:tc>
          <w:tcPr>
            <w:tcW w:w="0" w:type="auto"/>
            <w:vAlign w:val="center"/>
          </w:tcPr>
          <w:p w:rsidR="00506889" w:rsidRPr="00BC15D1" w:rsidRDefault="00506889" w:rsidP="00BC15D1">
            <w:pPr>
              <w:pStyle w:val="a3"/>
              <w:spacing w:after="0" w:line="240" w:lineRule="auto"/>
              <w:ind w:left="0"/>
              <w:jc w:val="center"/>
              <w:rPr>
                <w:rFonts w:ascii="Arial" w:hAnsi="Arial" w:cs="Arial"/>
                <w:sz w:val="16"/>
                <w:szCs w:val="16"/>
              </w:rPr>
            </w:pPr>
            <w:r w:rsidRPr="00BC15D1">
              <w:rPr>
                <w:rFonts w:ascii="Arial" w:hAnsi="Arial" w:cs="Arial"/>
                <w:sz w:val="16"/>
                <w:szCs w:val="16"/>
              </w:rPr>
              <w:t>Расстояние обнаружения датчика движения менее 6м</w:t>
            </w:r>
          </w:p>
        </w:tc>
        <w:tc>
          <w:tcPr>
            <w:tcW w:w="0" w:type="auto"/>
            <w:vAlign w:val="center"/>
          </w:tcPr>
          <w:p w:rsidR="00506889" w:rsidRPr="00BC15D1" w:rsidRDefault="00506889" w:rsidP="00BC15D1">
            <w:pPr>
              <w:pStyle w:val="a3"/>
              <w:spacing w:after="0" w:line="240" w:lineRule="auto"/>
              <w:ind w:left="0"/>
              <w:rPr>
                <w:rFonts w:ascii="Arial" w:hAnsi="Arial" w:cs="Arial"/>
                <w:sz w:val="16"/>
                <w:szCs w:val="16"/>
              </w:rPr>
            </w:pPr>
            <w:r w:rsidRPr="00BC15D1">
              <w:rPr>
                <w:rFonts w:ascii="Arial" w:hAnsi="Arial" w:cs="Arial"/>
                <w:sz w:val="16"/>
                <w:szCs w:val="16"/>
              </w:rPr>
              <w:t>Температура окружающей среды выше 25°С</w:t>
            </w:r>
          </w:p>
        </w:tc>
        <w:tc>
          <w:tcPr>
            <w:tcW w:w="0" w:type="auto"/>
            <w:vAlign w:val="center"/>
          </w:tcPr>
          <w:p w:rsidR="00506889" w:rsidRPr="00BC15D1" w:rsidRDefault="00506889" w:rsidP="00BC15D1">
            <w:pPr>
              <w:pStyle w:val="a3"/>
              <w:spacing w:after="0" w:line="240" w:lineRule="auto"/>
              <w:ind w:left="0"/>
              <w:rPr>
                <w:rFonts w:ascii="Arial" w:hAnsi="Arial" w:cs="Arial"/>
                <w:sz w:val="16"/>
                <w:szCs w:val="16"/>
              </w:rPr>
            </w:pPr>
            <w:r w:rsidRPr="00BC15D1">
              <w:rPr>
                <w:rFonts w:ascii="Arial" w:hAnsi="Arial" w:cs="Arial"/>
                <w:sz w:val="16"/>
                <w:szCs w:val="16"/>
              </w:rPr>
              <w:t>Уменьшение дальности обнаружения при температуре окружающей среды выше 25°С не является неисправностью</w:t>
            </w:r>
          </w:p>
        </w:tc>
      </w:tr>
    </w:tbl>
    <w:p w:rsidR="001E544F" w:rsidRPr="00BC15D1" w:rsidRDefault="005364DC" w:rsidP="00BC15D1">
      <w:pPr>
        <w:pStyle w:val="a3"/>
        <w:spacing w:after="0" w:line="240" w:lineRule="auto"/>
        <w:jc w:val="both"/>
        <w:rPr>
          <w:rFonts w:ascii="Arial" w:hAnsi="Arial" w:cs="Arial"/>
          <w:noProof/>
          <w:sz w:val="16"/>
          <w:szCs w:val="16"/>
        </w:rPr>
      </w:pPr>
      <w:r w:rsidRPr="00BC15D1">
        <w:rPr>
          <w:rFonts w:ascii="Arial" w:hAnsi="Arial" w:cs="Arial"/>
          <w:sz w:val="16"/>
          <w:szCs w:val="16"/>
        </w:rPr>
        <w:t xml:space="preserve">Если после произведенных действий прожектор не работает, то дальнейший ремонт не </w:t>
      </w:r>
      <w:r w:rsidR="00506889" w:rsidRPr="00BC15D1">
        <w:rPr>
          <w:rFonts w:ascii="Arial" w:hAnsi="Arial" w:cs="Arial"/>
          <w:sz w:val="16"/>
          <w:szCs w:val="16"/>
        </w:rPr>
        <w:t>целесообразен (</w:t>
      </w:r>
      <w:r w:rsidRPr="00BC15D1">
        <w:rPr>
          <w:rFonts w:ascii="Arial" w:hAnsi="Arial" w:cs="Arial"/>
          <w:sz w:val="16"/>
          <w:szCs w:val="16"/>
        </w:rPr>
        <w:t>неисправимый дефект). Обратитесь в место продажи товара.</w:t>
      </w:r>
    </w:p>
    <w:p w:rsidR="007130D2" w:rsidRPr="00BC15D1" w:rsidRDefault="007130D2" w:rsidP="00BC15D1">
      <w:pPr>
        <w:pStyle w:val="a3"/>
        <w:numPr>
          <w:ilvl w:val="0"/>
          <w:numId w:val="1"/>
        </w:numPr>
        <w:spacing w:after="0" w:line="240" w:lineRule="auto"/>
        <w:jc w:val="both"/>
        <w:rPr>
          <w:rFonts w:ascii="Arial" w:hAnsi="Arial" w:cs="Arial"/>
          <w:b/>
          <w:sz w:val="16"/>
          <w:szCs w:val="16"/>
        </w:rPr>
      </w:pPr>
      <w:r w:rsidRPr="00BC15D1">
        <w:rPr>
          <w:rFonts w:ascii="Arial" w:hAnsi="Arial" w:cs="Arial"/>
          <w:b/>
          <w:sz w:val="16"/>
          <w:szCs w:val="16"/>
        </w:rPr>
        <w:t>Хранение</w:t>
      </w:r>
    </w:p>
    <w:p w:rsidR="007130D2" w:rsidRPr="00BC15D1" w:rsidRDefault="005364DC" w:rsidP="00BC15D1">
      <w:pPr>
        <w:pStyle w:val="a3"/>
        <w:spacing w:after="0" w:line="240" w:lineRule="auto"/>
        <w:jc w:val="both"/>
        <w:rPr>
          <w:rFonts w:ascii="Arial" w:hAnsi="Arial" w:cs="Arial"/>
          <w:sz w:val="16"/>
          <w:szCs w:val="16"/>
        </w:rPr>
      </w:pPr>
      <w:r w:rsidRPr="00BC15D1">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-50°С до +50°С, относительная влажность не более 95% при температуре 25°С.</w:t>
      </w:r>
    </w:p>
    <w:p w:rsidR="0026204A" w:rsidRPr="00BC15D1" w:rsidRDefault="0026204A" w:rsidP="00BC15D1">
      <w:pPr>
        <w:pStyle w:val="a3"/>
        <w:numPr>
          <w:ilvl w:val="0"/>
          <w:numId w:val="1"/>
        </w:numPr>
        <w:spacing w:after="0" w:line="240" w:lineRule="auto"/>
        <w:jc w:val="both"/>
        <w:rPr>
          <w:rFonts w:ascii="Arial" w:hAnsi="Arial" w:cs="Arial"/>
          <w:b/>
          <w:sz w:val="16"/>
          <w:szCs w:val="16"/>
        </w:rPr>
      </w:pPr>
      <w:r w:rsidRPr="00BC15D1">
        <w:rPr>
          <w:rFonts w:ascii="Arial" w:hAnsi="Arial" w:cs="Arial"/>
          <w:b/>
          <w:sz w:val="16"/>
          <w:szCs w:val="16"/>
        </w:rPr>
        <w:t>Транспортировка</w:t>
      </w:r>
    </w:p>
    <w:p w:rsidR="0026204A" w:rsidRPr="00BC15D1" w:rsidRDefault="0026204A" w:rsidP="00BC15D1">
      <w:pPr>
        <w:pStyle w:val="a3"/>
        <w:spacing w:after="0" w:line="240" w:lineRule="auto"/>
        <w:jc w:val="both"/>
        <w:rPr>
          <w:rFonts w:ascii="Arial" w:hAnsi="Arial" w:cs="Arial"/>
          <w:sz w:val="16"/>
          <w:szCs w:val="16"/>
        </w:rPr>
      </w:pPr>
      <w:r w:rsidRPr="00BC15D1">
        <w:rPr>
          <w:rFonts w:ascii="Arial" w:hAnsi="Arial" w:cs="Arial"/>
          <w:sz w:val="16"/>
          <w:szCs w:val="16"/>
        </w:rPr>
        <w:t>Прожекторы в упаковке пригодны для транспортировки автомобильным, железнодорожным, морским или авиационным транспортом.</w:t>
      </w:r>
    </w:p>
    <w:p w:rsidR="0026204A" w:rsidRPr="00BC15D1" w:rsidRDefault="0026204A" w:rsidP="00BC15D1">
      <w:pPr>
        <w:pStyle w:val="a3"/>
        <w:numPr>
          <w:ilvl w:val="0"/>
          <w:numId w:val="1"/>
        </w:numPr>
        <w:spacing w:after="0" w:line="240" w:lineRule="auto"/>
        <w:jc w:val="both"/>
        <w:rPr>
          <w:rFonts w:ascii="Arial" w:hAnsi="Arial" w:cs="Arial"/>
          <w:b/>
          <w:sz w:val="16"/>
          <w:szCs w:val="16"/>
        </w:rPr>
      </w:pPr>
      <w:r w:rsidRPr="00BC15D1">
        <w:rPr>
          <w:rFonts w:ascii="Arial" w:hAnsi="Arial" w:cs="Arial"/>
          <w:b/>
          <w:sz w:val="16"/>
          <w:szCs w:val="16"/>
        </w:rPr>
        <w:t>Утилизация</w:t>
      </w:r>
    </w:p>
    <w:p w:rsidR="0026204A" w:rsidRPr="00BC15D1" w:rsidRDefault="0065778D" w:rsidP="00BC15D1">
      <w:pPr>
        <w:pStyle w:val="a3"/>
        <w:spacing w:after="0" w:line="240" w:lineRule="auto"/>
        <w:jc w:val="both"/>
        <w:rPr>
          <w:rFonts w:ascii="Arial" w:hAnsi="Arial" w:cs="Arial"/>
          <w:sz w:val="16"/>
          <w:szCs w:val="16"/>
        </w:rPr>
      </w:pPr>
      <w:r w:rsidRPr="00BC15D1">
        <w:rPr>
          <w:rFonts w:ascii="Arial" w:hAnsi="Arial" w:cs="Arial"/>
          <w:sz w:val="16"/>
          <w:szCs w:val="16"/>
        </w:rPr>
        <w:t>Товар не содержи</w:t>
      </w:r>
      <w:r w:rsidR="00A842AB" w:rsidRPr="00BC15D1">
        <w:rPr>
          <w:rFonts w:ascii="Arial" w:hAnsi="Arial" w:cs="Arial"/>
          <w:sz w:val="16"/>
          <w:szCs w:val="16"/>
        </w:rPr>
        <w:t>т</w:t>
      </w:r>
      <w:r w:rsidRPr="00BC15D1">
        <w:rPr>
          <w:rFonts w:ascii="Arial" w:hAnsi="Arial" w:cs="Arial"/>
          <w:sz w:val="16"/>
          <w:szCs w:val="16"/>
        </w:rPr>
        <w:t xml:space="preserve"> в составе</w:t>
      </w:r>
      <w:r w:rsidR="00A842AB" w:rsidRPr="00BC15D1">
        <w:rPr>
          <w:rFonts w:ascii="Arial" w:hAnsi="Arial" w:cs="Arial"/>
          <w:sz w:val="16"/>
          <w:szCs w:val="16"/>
        </w:rPr>
        <w:t xml:space="preserve">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26204A" w:rsidRPr="00BC15D1" w:rsidRDefault="0026204A" w:rsidP="00BC15D1">
      <w:pPr>
        <w:pStyle w:val="a3"/>
        <w:numPr>
          <w:ilvl w:val="0"/>
          <w:numId w:val="1"/>
        </w:numPr>
        <w:spacing w:after="0" w:line="240" w:lineRule="auto"/>
        <w:jc w:val="both"/>
        <w:rPr>
          <w:rFonts w:ascii="Arial" w:hAnsi="Arial" w:cs="Arial"/>
          <w:b/>
          <w:sz w:val="16"/>
          <w:szCs w:val="16"/>
          <w:lang w:val="en-US"/>
        </w:rPr>
      </w:pPr>
      <w:r w:rsidRPr="00BC15D1">
        <w:rPr>
          <w:rFonts w:ascii="Arial" w:hAnsi="Arial" w:cs="Arial"/>
          <w:b/>
          <w:sz w:val="16"/>
          <w:szCs w:val="16"/>
        </w:rPr>
        <w:t>Сертификация</w:t>
      </w:r>
    </w:p>
    <w:p w:rsidR="0026204A" w:rsidRPr="00980089" w:rsidRDefault="007A4523" w:rsidP="00BC15D1">
      <w:pPr>
        <w:pStyle w:val="a3"/>
        <w:spacing w:after="0" w:line="240" w:lineRule="auto"/>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C553B" w:rsidRPr="00BC15D1" w:rsidRDefault="00FC553B" w:rsidP="00BC15D1">
      <w:pPr>
        <w:pStyle w:val="a3"/>
        <w:numPr>
          <w:ilvl w:val="0"/>
          <w:numId w:val="1"/>
        </w:numPr>
        <w:spacing w:after="0" w:line="240" w:lineRule="auto"/>
        <w:jc w:val="both"/>
        <w:rPr>
          <w:rFonts w:ascii="Arial" w:hAnsi="Arial" w:cs="Arial"/>
          <w:b/>
          <w:sz w:val="16"/>
          <w:szCs w:val="16"/>
        </w:rPr>
      </w:pPr>
      <w:r w:rsidRPr="00BC15D1">
        <w:rPr>
          <w:rFonts w:ascii="Arial" w:hAnsi="Arial" w:cs="Arial"/>
          <w:b/>
          <w:sz w:val="16"/>
          <w:szCs w:val="16"/>
        </w:rPr>
        <w:t>Информация об изготовителе и дата производства.</w:t>
      </w:r>
    </w:p>
    <w:p w:rsidR="00FC553B" w:rsidRPr="00980089" w:rsidRDefault="00693CC5" w:rsidP="00693CC5">
      <w:pPr>
        <w:pStyle w:val="a3"/>
        <w:spacing w:after="0" w:line="240" w:lineRule="auto"/>
        <w:jc w:val="both"/>
        <w:rPr>
          <w:rFonts w:ascii="Arial" w:hAnsi="Arial" w:cs="Arial"/>
          <w:sz w:val="16"/>
          <w:szCs w:val="16"/>
        </w:rPr>
      </w:pPr>
      <w:r w:rsidRPr="00693CC5">
        <w:rPr>
          <w:rFonts w:ascii="Arial" w:hAnsi="Arial" w:cs="Arial"/>
          <w:sz w:val="16"/>
          <w:szCs w:val="16"/>
        </w:rPr>
        <w:t>Сделано</w:t>
      </w:r>
      <w:r w:rsidRPr="00980089">
        <w:rPr>
          <w:rFonts w:ascii="Arial" w:hAnsi="Arial" w:cs="Arial"/>
          <w:sz w:val="16"/>
          <w:szCs w:val="16"/>
        </w:rPr>
        <w:t xml:space="preserve"> </w:t>
      </w:r>
      <w:r w:rsidRPr="00693CC5">
        <w:rPr>
          <w:rFonts w:ascii="Arial" w:hAnsi="Arial" w:cs="Arial"/>
          <w:sz w:val="16"/>
          <w:szCs w:val="16"/>
        </w:rPr>
        <w:t>в</w:t>
      </w:r>
      <w:r w:rsidRPr="00980089">
        <w:rPr>
          <w:rFonts w:ascii="Arial" w:hAnsi="Arial" w:cs="Arial"/>
          <w:sz w:val="16"/>
          <w:szCs w:val="16"/>
        </w:rPr>
        <w:t xml:space="preserve"> </w:t>
      </w:r>
      <w:r w:rsidRPr="00693CC5">
        <w:rPr>
          <w:rFonts w:ascii="Arial" w:hAnsi="Arial" w:cs="Arial"/>
          <w:sz w:val="16"/>
          <w:szCs w:val="16"/>
        </w:rPr>
        <w:t>Китае</w:t>
      </w:r>
      <w:r w:rsidRPr="00980089">
        <w:rPr>
          <w:rFonts w:ascii="Arial" w:hAnsi="Arial" w:cs="Arial"/>
          <w:sz w:val="16"/>
          <w:szCs w:val="16"/>
        </w:rPr>
        <w:t xml:space="preserve">. </w:t>
      </w:r>
      <w:r>
        <w:rPr>
          <w:rFonts w:ascii="Arial" w:hAnsi="Arial" w:cs="Arial"/>
          <w:sz w:val="16"/>
          <w:szCs w:val="16"/>
        </w:rPr>
        <w:t>Сделано</w:t>
      </w:r>
      <w:r w:rsidRPr="00980089">
        <w:rPr>
          <w:rFonts w:ascii="Arial" w:hAnsi="Arial" w:cs="Arial"/>
          <w:sz w:val="16"/>
          <w:szCs w:val="16"/>
        </w:rPr>
        <w:t xml:space="preserve"> </w:t>
      </w:r>
      <w:r>
        <w:rPr>
          <w:rFonts w:ascii="Arial" w:hAnsi="Arial" w:cs="Arial"/>
          <w:sz w:val="16"/>
          <w:szCs w:val="16"/>
        </w:rPr>
        <w:t>в</w:t>
      </w:r>
      <w:r w:rsidRPr="00980089">
        <w:rPr>
          <w:rFonts w:ascii="Arial" w:hAnsi="Arial" w:cs="Arial"/>
          <w:sz w:val="16"/>
          <w:szCs w:val="16"/>
        </w:rPr>
        <w:t xml:space="preserve"> </w:t>
      </w:r>
      <w:r>
        <w:rPr>
          <w:rFonts w:ascii="Arial" w:hAnsi="Arial" w:cs="Arial"/>
          <w:sz w:val="16"/>
          <w:szCs w:val="16"/>
        </w:rPr>
        <w:t>Китае</w:t>
      </w:r>
      <w:r w:rsidRPr="00980089">
        <w:rPr>
          <w:rFonts w:ascii="Arial" w:hAnsi="Arial" w:cs="Arial"/>
          <w:sz w:val="16"/>
          <w:szCs w:val="16"/>
        </w:rPr>
        <w:t xml:space="preserve">. </w:t>
      </w:r>
      <w:r>
        <w:rPr>
          <w:rFonts w:ascii="Arial" w:hAnsi="Arial" w:cs="Arial"/>
          <w:sz w:val="16"/>
          <w:szCs w:val="16"/>
        </w:rPr>
        <w:t>Изготовитель</w:t>
      </w:r>
      <w:r w:rsidRPr="00980089">
        <w:rPr>
          <w:rFonts w:ascii="Arial" w:hAnsi="Arial" w:cs="Arial"/>
          <w:sz w:val="16"/>
          <w:szCs w:val="16"/>
        </w:rPr>
        <w:t xml:space="preserve">: </w:t>
      </w:r>
      <w:r w:rsidRPr="00693CC5">
        <w:rPr>
          <w:rFonts w:ascii="Arial" w:hAnsi="Arial" w:cs="Arial"/>
          <w:sz w:val="16"/>
          <w:szCs w:val="16"/>
          <w:lang w:val="en-US"/>
        </w:rPr>
        <w:t>Ningbo</w:t>
      </w:r>
      <w:r w:rsidRPr="00980089">
        <w:rPr>
          <w:rFonts w:ascii="Arial" w:hAnsi="Arial" w:cs="Arial"/>
          <w:sz w:val="16"/>
          <w:szCs w:val="16"/>
        </w:rPr>
        <w:t xml:space="preserve"> </w:t>
      </w:r>
      <w:proofErr w:type="spellStart"/>
      <w:r w:rsidRPr="00693CC5">
        <w:rPr>
          <w:rFonts w:ascii="Arial" w:hAnsi="Arial" w:cs="Arial"/>
          <w:sz w:val="16"/>
          <w:szCs w:val="16"/>
          <w:lang w:val="en-US"/>
        </w:rPr>
        <w:t>Yusing</w:t>
      </w:r>
      <w:proofErr w:type="spellEnd"/>
      <w:r w:rsidRPr="00980089">
        <w:rPr>
          <w:rFonts w:ascii="Arial" w:hAnsi="Arial" w:cs="Arial"/>
          <w:sz w:val="16"/>
          <w:szCs w:val="16"/>
        </w:rPr>
        <w:t xml:space="preserve"> </w:t>
      </w:r>
      <w:r w:rsidRPr="00693CC5">
        <w:rPr>
          <w:rFonts w:ascii="Arial" w:hAnsi="Arial" w:cs="Arial"/>
          <w:sz w:val="16"/>
          <w:szCs w:val="16"/>
          <w:lang w:val="en-US"/>
        </w:rPr>
        <w:t>Electronics</w:t>
      </w:r>
      <w:r w:rsidRPr="00980089">
        <w:rPr>
          <w:rFonts w:ascii="Arial" w:hAnsi="Arial" w:cs="Arial"/>
          <w:sz w:val="16"/>
          <w:szCs w:val="16"/>
        </w:rPr>
        <w:t xml:space="preserve"> </w:t>
      </w:r>
      <w:r w:rsidRPr="00693CC5">
        <w:rPr>
          <w:rFonts w:ascii="Arial" w:hAnsi="Arial" w:cs="Arial"/>
          <w:sz w:val="16"/>
          <w:szCs w:val="16"/>
          <w:lang w:val="en-US"/>
        </w:rPr>
        <w:t>Co</w:t>
      </w:r>
      <w:r w:rsidRPr="00980089">
        <w:rPr>
          <w:rFonts w:ascii="Arial" w:hAnsi="Arial" w:cs="Arial"/>
          <w:sz w:val="16"/>
          <w:szCs w:val="16"/>
        </w:rPr>
        <w:t xml:space="preserve">., </w:t>
      </w:r>
      <w:r w:rsidRPr="00693CC5">
        <w:rPr>
          <w:rFonts w:ascii="Arial" w:hAnsi="Arial" w:cs="Arial"/>
          <w:sz w:val="16"/>
          <w:szCs w:val="16"/>
          <w:lang w:val="en-US"/>
        </w:rPr>
        <w:t>LTD</w:t>
      </w:r>
      <w:r w:rsidRPr="00980089">
        <w:rPr>
          <w:rFonts w:ascii="Arial" w:hAnsi="Arial" w:cs="Arial"/>
          <w:sz w:val="16"/>
          <w:szCs w:val="16"/>
        </w:rPr>
        <w:t xml:space="preserve">, </w:t>
      </w:r>
      <w:r w:rsidRPr="00693CC5">
        <w:rPr>
          <w:rFonts w:ascii="Arial" w:hAnsi="Arial" w:cs="Arial"/>
          <w:sz w:val="16"/>
          <w:szCs w:val="16"/>
          <w:lang w:val="en-US"/>
        </w:rPr>
        <w:t>Civil</w:t>
      </w:r>
      <w:r w:rsidRPr="00980089">
        <w:rPr>
          <w:rFonts w:ascii="Arial" w:hAnsi="Arial" w:cs="Arial"/>
          <w:sz w:val="16"/>
          <w:szCs w:val="16"/>
        </w:rPr>
        <w:t xml:space="preserve"> </w:t>
      </w:r>
      <w:r w:rsidRPr="00693CC5">
        <w:rPr>
          <w:rFonts w:ascii="Arial" w:hAnsi="Arial" w:cs="Arial"/>
          <w:sz w:val="16"/>
          <w:szCs w:val="16"/>
          <w:lang w:val="en-US"/>
        </w:rPr>
        <w:t>Industrial</w:t>
      </w:r>
      <w:r w:rsidRPr="00980089">
        <w:rPr>
          <w:rFonts w:ascii="Arial" w:hAnsi="Arial" w:cs="Arial"/>
          <w:sz w:val="16"/>
          <w:szCs w:val="16"/>
        </w:rPr>
        <w:t xml:space="preserve"> </w:t>
      </w:r>
      <w:r w:rsidRPr="00693CC5">
        <w:rPr>
          <w:rFonts w:ascii="Arial" w:hAnsi="Arial" w:cs="Arial"/>
          <w:sz w:val="16"/>
          <w:szCs w:val="16"/>
          <w:lang w:val="en-US"/>
        </w:rPr>
        <w:t>Zone</w:t>
      </w:r>
      <w:r w:rsidRPr="00980089">
        <w:rPr>
          <w:rFonts w:ascii="Arial" w:hAnsi="Arial" w:cs="Arial"/>
          <w:sz w:val="16"/>
          <w:szCs w:val="16"/>
        </w:rPr>
        <w:t xml:space="preserve">, </w:t>
      </w:r>
      <w:proofErr w:type="spellStart"/>
      <w:r w:rsidRPr="00693CC5">
        <w:rPr>
          <w:rFonts w:ascii="Arial" w:hAnsi="Arial" w:cs="Arial"/>
          <w:sz w:val="16"/>
          <w:szCs w:val="16"/>
          <w:lang w:val="en-US"/>
        </w:rPr>
        <w:t>Pugen</w:t>
      </w:r>
      <w:proofErr w:type="spellEnd"/>
      <w:r w:rsidRPr="00980089">
        <w:rPr>
          <w:rFonts w:ascii="Arial" w:hAnsi="Arial" w:cs="Arial"/>
          <w:sz w:val="16"/>
          <w:szCs w:val="16"/>
        </w:rPr>
        <w:t xml:space="preserve"> </w:t>
      </w:r>
      <w:proofErr w:type="spellStart"/>
      <w:r w:rsidRPr="00693CC5">
        <w:rPr>
          <w:rFonts w:ascii="Arial" w:hAnsi="Arial" w:cs="Arial"/>
          <w:sz w:val="16"/>
          <w:szCs w:val="16"/>
          <w:lang w:val="en-US"/>
        </w:rPr>
        <w:t>Vilage</w:t>
      </w:r>
      <w:proofErr w:type="spellEnd"/>
      <w:r w:rsidRPr="00980089">
        <w:rPr>
          <w:rFonts w:ascii="Arial" w:hAnsi="Arial" w:cs="Arial"/>
          <w:sz w:val="16"/>
          <w:szCs w:val="16"/>
        </w:rPr>
        <w:t xml:space="preserve">, </w:t>
      </w:r>
      <w:proofErr w:type="spellStart"/>
      <w:r w:rsidRPr="00693CC5">
        <w:rPr>
          <w:rFonts w:ascii="Arial" w:hAnsi="Arial" w:cs="Arial"/>
          <w:sz w:val="16"/>
          <w:szCs w:val="16"/>
          <w:lang w:val="en-US"/>
        </w:rPr>
        <w:t>Qiu</w:t>
      </w:r>
      <w:proofErr w:type="spellEnd"/>
      <w:r w:rsidRPr="00980089">
        <w:rPr>
          <w:rFonts w:ascii="Arial" w:hAnsi="Arial" w:cs="Arial"/>
          <w:sz w:val="16"/>
          <w:szCs w:val="16"/>
        </w:rPr>
        <w:t>’</w:t>
      </w:r>
      <w:r w:rsidRPr="00693CC5">
        <w:rPr>
          <w:rFonts w:ascii="Arial" w:hAnsi="Arial" w:cs="Arial"/>
          <w:sz w:val="16"/>
          <w:szCs w:val="16"/>
          <w:lang w:val="en-US"/>
        </w:rPr>
        <w:t>ai</w:t>
      </w:r>
      <w:r w:rsidRPr="00980089">
        <w:rPr>
          <w:rFonts w:ascii="Arial" w:hAnsi="Arial" w:cs="Arial"/>
          <w:sz w:val="16"/>
          <w:szCs w:val="16"/>
        </w:rPr>
        <w:t xml:space="preserve">, </w:t>
      </w:r>
      <w:r w:rsidRPr="00693CC5">
        <w:rPr>
          <w:rFonts w:ascii="Arial" w:hAnsi="Arial" w:cs="Arial"/>
          <w:sz w:val="16"/>
          <w:szCs w:val="16"/>
          <w:lang w:val="en-US"/>
        </w:rPr>
        <w:t>Ningbo</w:t>
      </w:r>
      <w:r w:rsidRPr="00980089">
        <w:rPr>
          <w:rFonts w:ascii="Arial" w:hAnsi="Arial" w:cs="Arial"/>
          <w:sz w:val="16"/>
          <w:szCs w:val="16"/>
        </w:rPr>
        <w:t xml:space="preserve">, </w:t>
      </w:r>
      <w:r w:rsidRPr="00693CC5">
        <w:rPr>
          <w:rFonts w:ascii="Arial" w:hAnsi="Arial" w:cs="Arial"/>
          <w:sz w:val="16"/>
          <w:szCs w:val="16"/>
          <w:lang w:val="en-US"/>
        </w:rPr>
        <w:t>China</w:t>
      </w:r>
      <w:r w:rsidRPr="00980089">
        <w:rPr>
          <w:rFonts w:ascii="Arial" w:hAnsi="Arial" w:cs="Arial"/>
          <w:sz w:val="16"/>
          <w:szCs w:val="16"/>
        </w:rPr>
        <w:t>/</w:t>
      </w:r>
      <w:r>
        <w:rPr>
          <w:rFonts w:ascii="Arial" w:hAnsi="Arial" w:cs="Arial"/>
          <w:sz w:val="16"/>
          <w:szCs w:val="16"/>
        </w:rPr>
        <w:t>ООО</w:t>
      </w:r>
      <w:r w:rsidRPr="00980089">
        <w:rPr>
          <w:rFonts w:ascii="Arial" w:hAnsi="Arial" w:cs="Arial"/>
          <w:sz w:val="16"/>
          <w:szCs w:val="16"/>
        </w:rPr>
        <w:t xml:space="preserve"> "</w:t>
      </w:r>
      <w:proofErr w:type="spellStart"/>
      <w:r>
        <w:rPr>
          <w:rFonts w:ascii="Arial" w:hAnsi="Arial" w:cs="Arial"/>
          <w:sz w:val="16"/>
          <w:szCs w:val="16"/>
        </w:rPr>
        <w:t>Нингбо</w:t>
      </w:r>
      <w:proofErr w:type="spellEnd"/>
      <w:r w:rsidRPr="00980089">
        <w:rPr>
          <w:rFonts w:ascii="Arial" w:hAnsi="Arial" w:cs="Arial"/>
          <w:sz w:val="16"/>
          <w:szCs w:val="16"/>
        </w:rPr>
        <w:t xml:space="preserve"> </w:t>
      </w:r>
      <w:proofErr w:type="spellStart"/>
      <w:r>
        <w:rPr>
          <w:rFonts w:ascii="Arial" w:hAnsi="Arial" w:cs="Arial"/>
          <w:sz w:val="16"/>
          <w:szCs w:val="16"/>
        </w:rPr>
        <w:t>Юсинг</w:t>
      </w:r>
      <w:proofErr w:type="spellEnd"/>
      <w:r w:rsidRPr="00980089">
        <w:rPr>
          <w:rFonts w:ascii="Arial" w:hAnsi="Arial" w:cs="Arial"/>
          <w:sz w:val="16"/>
          <w:szCs w:val="16"/>
        </w:rPr>
        <w:t xml:space="preserve"> </w:t>
      </w:r>
      <w:proofErr w:type="spellStart"/>
      <w:r>
        <w:rPr>
          <w:rFonts w:ascii="Arial" w:hAnsi="Arial" w:cs="Arial"/>
          <w:sz w:val="16"/>
          <w:szCs w:val="16"/>
        </w:rPr>
        <w:t>Электроникс</w:t>
      </w:r>
      <w:proofErr w:type="spellEnd"/>
      <w:r w:rsidRPr="00980089">
        <w:rPr>
          <w:rFonts w:ascii="Arial" w:hAnsi="Arial" w:cs="Arial"/>
          <w:sz w:val="16"/>
          <w:szCs w:val="16"/>
        </w:rPr>
        <w:t xml:space="preserve"> </w:t>
      </w:r>
      <w:r>
        <w:rPr>
          <w:rFonts w:ascii="Arial" w:hAnsi="Arial" w:cs="Arial"/>
          <w:sz w:val="16"/>
          <w:szCs w:val="16"/>
        </w:rPr>
        <w:t>Компания</w:t>
      </w:r>
      <w:r w:rsidRPr="00980089">
        <w:rPr>
          <w:rFonts w:ascii="Arial" w:hAnsi="Arial" w:cs="Arial"/>
          <w:sz w:val="16"/>
          <w:szCs w:val="16"/>
        </w:rPr>
        <w:t xml:space="preserve">", </w:t>
      </w:r>
      <w:r>
        <w:rPr>
          <w:rFonts w:ascii="Arial" w:hAnsi="Arial" w:cs="Arial"/>
          <w:sz w:val="16"/>
          <w:szCs w:val="16"/>
        </w:rPr>
        <w:t>зона</w:t>
      </w:r>
      <w:r w:rsidRPr="00980089">
        <w:rPr>
          <w:rFonts w:ascii="Arial" w:hAnsi="Arial" w:cs="Arial"/>
          <w:sz w:val="16"/>
          <w:szCs w:val="16"/>
        </w:rPr>
        <w:t xml:space="preserve"> </w:t>
      </w:r>
      <w:proofErr w:type="spellStart"/>
      <w:r>
        <w:rPr>
          <w:rFonts w:ascii="Arial" w:hAnsi="Arial" w:cs="Arial"/>
          <w:sz w:val="16"/>
          <w:szCs w:val="16"/>
        </w:rPr>
        <w:t>Цивил</w:t>
      </w:r>
      <w:proofErr w:type="spellEnd"/>
      <w:r w:rsidRPr="00980089">
        <w:rPr>
          <w:rFonts w:ascii="Arial" w:hAnsi="Arial" w:cs="Arial"/>
          <w:sz w:val="16"/>
          <w:szCs w:val="16"/>
        </w:rPr>
        <w:t xml:space="preserve"> </w:t>
      </w:r>
      <w:r>
        <w:rPr>
          <w:rFonts w:ascii="Arial" w:hAnsi="Arial" w:cs="Arial"/>
          <w:sz w:val="16"/>
          <w:szCs w:val="16"/>
        </w:rPr>
        <w:t>Индастриал</w:t>
      </w:r>
      <w:r w:rsidRPr="00980089">
        <w:rPr>
          <w:rFonts w:ascii="Arial" w:hAnsi="Arial" w:cs="Arial"/>
          <w:sz w:val="16"/>
          <w:szCs w:val="16"/>
        </w:rPr>
        <w:t xml:space="preserve">, </w:t>
      </w:r>
      <w:r>
        <w:rPr>
          <w:rFonts w:ascii="Arial" w:hAnsi="Arial" w:cs="Arial"/>
          <w:sz w:val="16"/>
          <w:szCs w:val="16"/>
        </w:rPr>
        <w:t>населенный</w:t>
      </w:r>
      <w:r w:rsidRPr="00980089">
        <w:rPr>
          <w:rFonts w:ascii="Arial" w:hAnsi="Arial" w:cs="Arial"/>
          <w:sz w:val="16"/>
          <w:szCs w:val="16"/>
        </w:rPr>
        <w:t xml:space="preserve"> </w:t>
      </w:r>
      <w:r>
        <w:rPr>
          <w:rFonts w:ascii="Arial" w:hAnsi="Arial" w:cs="Arial"/>
          <w:sz w:val="16"/>
          <w:szCs w:val="16"/>
        </w:rPr>
        <w:t>пункт</w:t>
      </w:r>
      <w:r w:rsidRPr="00980089">
        <w:rPr>
          <w:rFonts w:ascii="Arial" w:hAnsi="Arial" w:cs="Arial"/>
          <w:sz w:val="16"/>
          <w:szCs w:val="16"/>
        </w:rPr>
        <w:t xml:space="preserve"> </w:t>
      </w:r>
      <w:proofErr w:type="spellStart"/>
      <w:r>
        <w:rPr>
          <w:rFonts w:ascii="Arial" w:hAnsi="Arial" w:cs="Arial"/>
          <w:sz w:val="16"/>
          <w:szCs w:val="16"/>
        </w:rPr>
        <w:t>Пуген</w:t>
      </w:r>
      <w:proofErr w:type="spellEnd"/>
      <w:r w:rsidRPr="00980089">
        <w:rPr>
          <w:rFonts w:ascii="Arial" w:hAnsi="Arial" w:cs="Arial"/>
          <w:sz w:val="16"/>
          <w:szCs w:val="16"/>
        </w:rPr>
        <w:t xml:space="preserve">, </w:t>
      </w:r>
      <w:proofErr w:type="spellStart"/>
      <w:r>
        <w:rPr>
          <w:rFonts w:ascii="Arial" w:hAnsi="Arial" w:cs="Arial"/>
          <w:sz w:val="16"/>
          <w:szCs w:val="16"/>
        </w:rPr>
        <w:t>Цюай</w:t>
      </w:r>
      <w:proofErr w:type="spellEnd"/>
      <w:r w:rsidRPr="00980089">
        <w:rPr>
          <w:rFonts w:ascii="Arial" w:hAnsi="Arial" w:cs="Arial"/>
          <w:sz w:val="16"/>
          <w:szCs w:val="16"/>
        </w:rPr>
        <w:t xml:space="preserve">, </w:t>
      </w:r>
      <w:r>
        <w:rPr>
          <w:rFonts w:ascii="Arial" w:hAnsi="Arial" w:cs="Arial"/>
          <w:sz w:val="16"/>
          <w:szCs w:val="16"/>
        </w:rPr>
        <w:t>г</w:t>
      </w:r>
      <w:r w:rsidRPr="00980089">
        <w:rPr>
          <w:rFonts w:ascii="Arial" w:hAnsi="Arial" w:cs="Arial"/>
          <w:sz w:val="16"/>
          <w:szCs w:val="16"/>
        </w:rPr>
        <w:t xml:space="preserve">. </w:t>
      </w:r>
      <w:proofErr w:type="spellStart"/>
      <w:r>
        <w:rPr>
          <w:rFonts w:ascii="Arial" w:hAnsi="Arial" w:cs="Arial"/>
          <w:sz w:val="16"/>
          <w:szCs w:val="16"/>
        </w:rPr>
        <w:t>Нингбо</w:t>
      </w:r>
      <w:proofErr w:type="spellEnd"/>
      <w:r w:rsidRPr="00980089">
        <w:rPr>
          <w:rFonts w:ascii="Arial" w:hAnsi="Arial" w:cs="Arial"/>
          <w:sz w:val="16"/>
          <w:szCs w:val="16"/>
        </w:rPr>
        <w:t xml:space="preserve">, </w:t>
      </w:r>
      <w:proofErr w:type="spellStart"/>
      <w:r>
        <w:rPr>
          <w:rFonts w:ascii="Arial" w:hAnsi="Arial" w:cs="Arial"/>
          <w:sz w:val="16"/>
          <w:szCs w:val="16"/>
        </w:rPr>
        <w:t>Китай</w:t>
      </w:r>
      <w:r w:rsidRPr="00980089">
        <w:rPr>
          <w:rFonts w:ascii="Arial" w:hAnsi="Arial" w:cs="Arial"/>
          <w:sz w:val="16"/>
          <w:szCs w:val="16"/>
        </w:rPr>
        <w:t>.</w:t>
      </w:r>
      <w:r w:rsidRPr="00693CC5">
        <w:rPr>
          <w:rFonts w:ascii="Arial" w:hAnsi="Arial" w:cs="Arial"/>
          <w:sz w:val="16"/>
          <w:szCs w:val="16"/>
        </w:rPr>
        <w:t>Официальный</w:t>
      </w:r>
      <w:proofErr w:type="spellEnd"/>
      <w:r w:rsidRPr="00980089">
        <w:rPr>
          <w:rFonts w:ascii="Arial" w:hAnsi="Arial" w:cs="Arial"/>
          <w:sz w:val="16"/>
          <w:szCs w:val="16"/>
        </w:rPr>
        <w:t xml:space="preserve"> </w:t>
      </w:r>
      <w:r w:rsidRPr="00693CC5">
        <w:rPr>
          <w:rFonts w:ascii="Arial" w:hAnsi="Arial" w:cs="Arial"/>
          <w:sz w:val="16"/>
          <w:szCs w:val="16"/>
        </w:rPr>
        <w:t>представитель</w:t>
      </w:r>
      <w:r w:rsidRPr="00980089">
        <w:rPr>
          <w:rFonts w:ascii="Arial" w:hAnsi="Arial" w:cs="Arial"/>
          <w:sz w:val="16"/>
          <w:szCs w:val="16"/>
        </w:rPr>
        <w:t xml:space="preserve"> </w:t>
      </w:r>
      <w:r w:rsidRPr="00693CC5">
        <w:rPr>
          <w:rFonts w:ascii="Arial" w:hAnsi="Arial" w:cs="Arial"/>
          <w:sz w:val="16"/>
          <w:szCs w:val="16"/>
        </w:rPr>
        <w:t>в</w:t>
      </w:r>
      <w:r w:rsidRPr="00980089">
        <w:rPr>
          <w:rFonts w:ascii="Arial" w:hAnsi="Arial" w:cs="Arial"/>
          <w:sz w:val="16"/>
          <w:szCs w:val="16"/>
        </w:rPr>
        <w:t xml:space="preserve"> </w:t>
      </w:r>
      <w:r w:rsidRPr="00693CC5">
        <w:rPr>
          <w:rFonts w:ascii="Arial" w:hAnsi="Arial" w:cs="Arial"/>
          <w:sz w:val="16"/>
          <w:szCs w:val="16"/>
        </w:rPr>
        <w:t>РФ</w:t>
      </w:r>
      <w:r w:rsidRPr="00980089">
        <w:rPr>
          <w:rFonts w:ascii="Arial" w:hAnsi="Arial" w:cs="Arial"/>
          <w:sz w:val="16"/>
          <w:szCs w:val="16"/>
        </w:rPr>
        <w:t xml:space="preserve">: </w:t>
      </w:r>
      <w:r w:rsidRPr="00693CC5">
        <w:rPr>
          <w:rFonts w:ascii="Arial" w:hAnsi="Arial" w:cs="Arial"/>
          <w:sz w:val="16"/>
          <w:szCs w:val="16"/>
        </w:rPr>
        <w:t>ООО</w:t>
      </w:r>
      <w:r w:rsidRPr="00980089">
        <w:rPr>
          <w:rFonts w:ascii="Arial" w:hAnsi="Arial" w:cs="Arial"/>
          <w:sz w:val="16"/>
          <w:szCs w:val="16"/>
        </w:rPr>
        <w:t xml:space="preserve"> «</w:t>
      </w:r>
      <w:r w:rsidRPr="00693CC5">
        <w:rPr>
          <w:rFonts w:ascii="Arial" w:hAnsi="Arial" w:cs="Arial"/>
          <w:sz w:val="16"/>
          <w:szCs w:val="16"/>
        </w:rPr>
        <w:t>САФФИТ</w:t>
      </w:r>
      <w:r w:rsidRPr="00980089">
        <w:rPr>
          <w:rFonts w:ascii="Arial" w:hAnsi="Arial" w:cs="Arial"/>
          <w:sz w:val="16"/>
          <w:szCs w:val="16"/>
        </w:rPr>
        <w:t>-</w:t>
      </w:r>
      <w:r w:rsidRPr="00693CC5">
        <w:rPr>
          <w:rFonts w:ascii="Arial" w:hAnsi="Arial" w:cs="Arial"/>
          <w:sz w:val="16"/>
          <w:szCs w:val="16"/>
        </w:rPr>
        <w:t>РУС</w:t>
      </w:r>
      <w:r w:rsidRPr="00980089">
        <w:rPr>
          <w:rFonts w:ascii="Arial" w:hAnsi="Arial" w:cs="Arial"/>
          <w:sz w:val="16"/>
          <w:szCs w:val="16"/>
        </w:rPr>
        <w:t xml:space="preserve">» 117545, </w:t>
      </w:r>
      <w:r w:rsidRPr="00693CC5">
        <w:rPr>
          <w:rFonts w:ascii="Arial" w:hAnsi="Arial" w:cs="Arial"/>
          <w:sz w:val="16"/>
          <w:szCs w:val="16"/>
        </w:rPr>
        <w:t>г</w:t>
      </w:r>
      <w:r w:rsidRPr="00980089">
        <w:rPr>
          <w:rFonts w:ascii="Arial" w:hAnsi="Arial" w:cs="Arial"/>
          <w:sz w:val="16"/>
          <w:szCs w:val="16"/>
        </w:rPr>
        <w:t xml:space="preserve">. </w:t>
      </w:r>
      <w:r w:rsidRPr="00693CC5">
        <w:rPr>
          <w:rFonts w:ascii="Arial" w:hAnsi="Arial" w:cs="Arial"/>
          <w:sz w:val="16"/>
          <w:szCs w:val="16"/>
        </w:rPr>
        <w:t>Москва</w:t>
      </w:r>
      <w:r w:rsidRPr="00980089">
        <w:rPr>
          <w:rFonts w:ascii="Arial" w:hAnsi="Arial" w:cs="Arial"/>
          <w:sz w:val="16"/>
          <w:szCs w:val="16"/>
        </w:rPr>
        <w:t>, 1-</w:t>
      </w:r>
      <w:r w:rsidRPr="00693CC5">
        <w:rPr>
          <w:rFonts w:ascii="Arial" w:hAnsi="Arial" w:cs="Arial"/>
          <w:sz w:val="16"/>
          <w:szCs w:val="16"/>
        </w:rPr>
        <w:t>ый</w:t>
      </w:r>
      <w:r w:rsidRPr="00980089">
        <w:rPr>
          <w:rFonts w:ascii="Arial" w:hAnsi="Arial" w:cs="Arial"/>
          <w:sz w:val="16"/>
          <w:szCs w:val="16"/>
        </w:rPr>
        <w:t xml:space="preserve"> </w:t>
      </w:r>
      <w:r w:rsidRPr="00693CC5">
        <w:rPr>
          <w:rFonts w:ascii="Arial" w:hAnsi="Arial" w:cs="Arial"/>
          <w:sz w:val="16"/>
          <w:szCs w:val="16"/>
        </w:rPr>
        <w:t>Дорожный</w:t>
      </w:r>
      <w:r w:rsidRPr="00980089">
        <w:rPr>
          <w:rFonts w:ascii="Arial" w:hAnsi="Arial" w:cs="Arial"/>
          <w:sz w:val="16"/>
          <w:szCs w:val="16"/>
        </w:rPr>
        <w:t xml:space="preserve"> </w:t>
      </w:r>
      <w:r w:rsidRPr="00693CC5">
        <w:rPr>
          <w:rFonts w:ascii="Arial" w:hAnsi="Arial" w:cs="Arial"/>
          <w:sz w:val="16"/>
          <w:szCs w:val="16"/>
        </w:rPr>
        <w:t>проезд</w:t>
      </w:r>
      <w:r w:rsidRPr="00980089">
        <w:rPr>
          <w:rFonts w:ascii="Arial" w:hAnsi="Arial" w:cs="Arial"/>
          <w:sz w:val="16"/>
          <w:szCs w:val="16"/>
        </w:rPr>
        <w:t xml:space="preserve"> </w:t>
      </w:r>
      <w:r w:rsidRPr="00693CC5">
        <w:rPr>
          <w:rFonts w:ascii="Arial" w:hAnsi="Arial" w:cs="Arial"/>
          <w:sz w:val="16"/>
          <w:szCs w:val="16"/>
        </w:rPr>
        <w:t>д</w:t>
      </w:r>
      <w:r w:rsidRPr="00980089">
        <w:rPr>
          <w:rFonts w:ascii="Arial" w:hAnsi="Arial" w:cs="Arial"/>
          <w:sz w:val="16"/>
          <w:szCs w:val="16"/>
        </w:rPr>
        <w:t xml:space="preserve">.9, </w:t>
      </w:r>
      <w:r w:rsidRPr="00693CC5">
        <w:rPr>
          <w:rFonts w:ascii="Arial" w:hAnsi="Arial" w:cs="Arial"/>
          <w:sz w:val="16"/>
          <w:szCs w:val="16"/>
        </w:rPr>
        <w:t>стр</w:t>
      </w:r>
      <w:r w:rsidRPr="00980089">
        <w:rPr>
          <w:rFonts w:ascii="Arial" w:hAnsi="Arial" w:cs="Arial"/>
          <w:sz w:val="16"/>
          <w:szCs w:val="16"/>
        </w:rPr>
        <w:t xml:space="preserve">. 1, </w:t>
      </w:r>
      <w:r w:rsidRPr="00693CC5">
        <w:rPr>
          <w:rFonts w:ascii="Arial" w:hAnsi="Arial" w:cs="Arial"/>
          <w:sz w:val="16"/>
          <w:szCs w:val="16"/>
        </w:rPr>
        <w:t>телефон</w:t>
      </w:r>
      <w:r w:rsidRPr="00980089">
        <w:rPr>
          <w:rFonts w:ascii="Arial" w:hAnsi="Arial" w:cs="Arial"/>
          <w:sz w:val="16"/>
          <w:szCs w:val="16"/>
        </w:rPr>
        <w:t xml:space="preserve"> +7 (499) 796-88-34. </w:t>
      </w:r>
      <w:r w:rsidRPr="00693CC5">
        <w:rPr>
          <w:rFonts w:ascii="Arial" w:hAnsi="Arial" w:cs="Arial"/>
          <w:sz w:val="16"/>
          <w:szCs w:val="16"/>
        </w:rPr>
        <w:t>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26204A" w:rsidRPr="00BC15D1" w:rsidRDefault="003441EE" w:rsidP="00BC15D1">
      <w:pPr>
        <w:pStyle w:val="a3"/>
        <w:numPr>
          <w:ilvl w:val="0"/>
          <w:numId w:val="1"/>
        </w:numPr>
        <w:spacing w:after="0" w:line="240" w:lineRule="auto"/>
        <w:jc w:val="both"/>
        <w:rPr>
          <w:rFonts w:ascii="Arial" w:hAnsi="Arial" w:cs="Arial"/>
          <w:b/>
          <w:sz w:val="16"/>
          <w:szCs w:val="16"/>
        </w:rPr>
      </w:pPr>
      <w:r w:rsidRPr="00BC15D1">
        <w:rPr>
          <w:rFonts w:ascii="Arial" w:hAnsi="Arial" w:cs="Arial"/>
          <w:b/>
          <w:sz w:val="16"/>
          <w:szCs w:val="16"/>
        </w:rPr>
        <w:t>Гарантийные обязательства</w:t>
      </w:r>
    </w:p>
    <w:p w:rsidR="00DE3942" w:rsidRPr="00BC15D1" w:rsidRDefault="00DE3942" w:rsidP="00BC15D1">
      <w:pPr>
        <w:numPr>
          <w:ilvl w:val="0"/>
          <w:numId w:val="17"/>
        </w:numPr>
        <w:spacing w:after="0" w:line="240" w:lineRule="auto"/>
        <w:jc w:val="both"/>
        <w:rPr>
          <w:rFonts w:ascii="Arial" w:hAnsi="Arial" w:cs="Arial"/>
          <w:sz w:val="16"/>
          <w:szCs w:val="16"/>
        </w:rPr>
      </w:pPr>
      <w:r w:rsidRPr="00BC15D1">
        <w:rPr>
          <w:rFonts w:ascii="Arial" w:hAnsi="Arial" w:cs="Arial"/>
          <w:sz w:val="16"/>
          <w:szCs w:val="16"/>
        </w:rPr>
        <w:t xml:space="preserve">Гарантийный срок на товар составляет 1 год (12 месяцев) со дня продажи. Гарантия предоставляется на качество сборки </w:t>
      </w:r>
      <w:r w:rsidR="00BC15D1">
        <w:rPr>
          <w:rFonts w:ascii="Arial" w:hAnsi="Arial" w:cs="Arial"/>
          <w:sz w:val="16"/>
          <w:szCs w:val="16"/>
        </w:rPr>
        <w:t>прожектора</w:t>
      </w:r>
      <w:r w:rsidRPr="00BC15D1">
        <w:rPr>
          <w:rFonts w:ascii="Arial" w:hAnsi="Arial" w:cs="Arial"/>
          <w:sz w:val="16"/>
          <w:szCs w:val="16"/>
        </w:rPr>
        <w:t xml:space="preserve"> и работоспособность светодиодного модуля и электронных компонентов.</w:t>
      </w:r>
    </w:p>
    <w:p w:rsidR="00DE3942" w:rsidRPr="00BC15D1" w:rsidRDefault="00DE3942" w:rsidP="00BC15D1">
      <w:pPr>
        <w:numPr>
          <w:ilvl w:val="0"/>
          <w:numId w:val="17"/>
        </w:numPr>
        <w:spacing w:after="0" w:line="240" w:lineRule="auto"/>
        <w:jc w:val="both"/>
        <w:rPr>
          <w:rFonts w:ascii="Arial" w:hAnsi="Arial" w:cs="Arial"/>
          <w:sz w:val="16"/>
          <w:szCs w:val="16"/>
        </w:rPr>
      </w:pPr>
      <w:r w:rsidRPr="00BC15D1">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E3942" w:rsidRPr="00BC15D1" w:rsidRDefault="00DE3942" w:rsidP="00BC15D1">
      <w:pPr>
        <w:numPr>
          <w:ilvl w:val="0"/>
          <w:numId w:val="17"/>
        </w:numPr>
        <w:spacing w:after="0" w:line="240" w:lineRule="auto"/>
        <w:jc w:val="both"/>
        <w:rPr>
          <w:rFonts w:ascii="Arial" w:hAnsi="Arial" w:cs="Arial"/>
          <w:sz w:val="16"/>
          <w:szCs w:val="16"/>
        </w:rPr>
      </w:pPr>
      <w:r w:rsidRPr="00BC15D1">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E3942" w:rsidRPr="00BC15D1" w:rsidRDefault="00DE3942" w:rsidP="00BC15D1">
      <w:pPr>
        <w:numPr>
          <w:ilvl w:val="0"/>
          <w:numId w:val="17"/>
        </w:numPr>
        <w:spacing w:after="0" w:line="240" w:lineRule="auto"/>
        <w:jc w:val="both"/>
        <w:rPr>
          <w:rFonts w:ascii="Arial" w:hAnsi="Arial" w:cs="Arial"/>
          <w:sz w:val="16"/>
          <w:szCs w:val="16"/>
        </w:rPr>
      </w:pPr>
      <w:r w:rsidRPr="00BC15D1">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C15D1">
        <w:rPr>
          <w:rFonts w:ascii="Arial" w:hAnsi="Arial" w:cs="Arial"/>
          <w:sz w:val="16"/>
          <w:szCs w:val="16"/>
        </w:rPr>
        <w:t>стикерованием</w:t>
      </w:r>
      <w:proofErr w:type="spellEnd"/>
      <w:r w:rsidRPr="00BC15D1">
        <w:rPr>
          <w:rFonts w:ascii="Arial" w:hAnsi="Arial" w:cs="Arial"/>
          <w:sz w:val="16"/>
          <w:szCs w:val="16"/>
        </w:rPr>
        <w:t>. </w:t>
      </w:r>
    </w:p>
    <w:p w:rsidR="00DE3942" w:rsidRPr="00BC15D1" w:rsidRDefault="00DE3942" w:rsidP="00BC15D1">
      <w:pPr>
        <w:numPr>
          <w:ilvl w:val="0"/>
          <w:numId w:val="17"/>
        </w:numPr>
        <w:spacing w:after="0" w:line="240" w:lineRule="auto"/>
        <w:jc w:val="both"/>
        <w:rPr>
          <w:rFonts w:ascii="Arial" w:hAnsi="Arial" w:cs="Arial"/>
          <w:sz w:val="16"/>
          <w:szCs w:val="16"/>
        </w:rPr>
      </w:pPr>
      <w:r w:rsidRPr="00BC15D1">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DE3942" w:rsidRPr="00BC15D1" w:rsidRDefault="00DE3942" w:rsidP="00BC15D1">
      <w:pPr>
        <w:pStyle w:val="a3"/>
        <w:numPr>
          <w:ilvl w:val="0"/>
          <w:numId w:val="17"/>
        </w:numPr>
        <w:spacing w:after="0" w:line="240" w:lineRule="auto"/>
        <w:jc w:val="both"/>
        <w:rPr>
          <w:rFonts w:ascii="Arial" w:hAnsi="Arial" w:cs="Arial"/>
          <w:sz w:val="16"/>
          <w:szCs w:val="16"/>
        </w:rPr>
      </w:pPr>
      <w:r w:rsidRPr="00BC15D1">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E3942" w:rsidRPr="00BC15D1" w:rsidRDefault="00DE3942" w:rsidP="00BC15D1">
      <w:pPr>
        <w:numPr>
          <w:ilvl w:val="0"/>
          <w:numId w:val="17"/>
        </w:numPr>
        <w:spacing w:after="0" w:line="240" w:lineRule="auto"/>
        <w:jc w:val="both"/>
        <w:rPr>
          <w:rFonts w:ascii="Arial" w:hAnsi="Arial" w:cs="Arial"/>
          <w:sz w:val="16"/>
          <w:szCs w:val="16"/>
        </w:rPr>
      </w:pPr>
      <w:r w:rsidRPr="00BC15D1">
        <w:rPr>
          <w:rFonts w:ascii="Arial" w:hAnsi="Arial" w:cs="Arial"/>
          <w:sz w:val="16"/>
          <w:szCs w:val="16"/>
        </w:rPr>
        <w:t>Срок службы изделия составляет 5 лет.</w:t>
      </w:r>
    </w:p>
    <w:p w:rsidR="003B7C9E" w:rsidRPr="00BC15D1" w:rsidRDefault="003B7C9E" w:rsidP="00BC15D1">
      <w:pPr>
        <w:pStyle w:val="a3"/>
        <w:spacing w:after="0" w:line="240" w:lineRule="auto"/>
        <w:ind w:left="1404"/>
        <w:jc w:val="center"/>
        <w:rPr>
          <w:rFonts w:ascii="Arial" w:hAnsi="Arial" w:cs="Arial"/>
          <w:sz w:val="16"/>
          <w:szCs w:val="16"/>
        </w:rPr>
      </w:pPr>
      <w:r w:rsidRPr="00BC15D1">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BC15D1">
        <w:rPr>
          <w:rFonts w:ascii="Arial" w:hAnsi="Arial" w:cs="Arial"/>
          <w:noProof/>
          <w:sz w:val="16"/>
          <w:szCs w:val="16"/>
        </w:rPr>
        <w:drawing>
          <wp:inline distT="0" distB="0" distL="0" distR="0">
            <wp:extent cx="250222" cy="252624"/>
            <wp:effectExtent l="19050" t="0" r="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Pr="00BC15D1">
        <w:rPr>
          <w:rFonts w:ascii="Arial" w:hAnsi="Arial" w:cs="Arial"/>
          <w:noProof/>
          <w:sz w:val="16"/>
          <w:szCs w:val="16"/>
        </w:rPr>
        <w:drawing>
          <wp:inline distT="0" distB="0" distL="0" distR="0">
            <wp:extent cx="262304" cy="262304"/>
            <wp:effectExtent l="19050" t="0" r="4396"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r w:rsidRPr="00BC15D1">
        <w:rPr>
          <w:rFonts w:ascii="Arial" w:hAnsi="Arial" w:cs="Arial"/>
          <w:noProof/>
          <w:sz w:val="16"/>
          <w:szCs w:val="16"/>
        </w:rPr>
        <w:drawing>
          <wp:inline distT="0" distB="0" distL="0" distR="0">
            <wp:extent cx="754673" cy="272160"/>
            <wp:effectExtent l="19050" t="0" r="7327"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55015" cy="272283"/>
                    </a:xfrm>
                    <a:prstGeom prst="rect">
                      <a:avLst/>
                    </a:prstGeom>
                    <a:noFill/>
                    <a:ln w="9525">
                      <a:noFill/>
                      <a:miter lim="800000"/>
                      <a:headEnd/>
                      <a:tailEnd/>
                    </a:ln>
                  </pic:spPr>
                </pic:pic>
              </a:graphicData>
            </a:graphic>
          </wp:inline>
        </w:drawing>
      </w:r>
      <w:r w:rsidRPr="00BC15D1">
        <w:rPr>
          <w:rFonts w:ascii="Arial" w:hAnsi="Arial" w:cs="Arial"/>
          <w:noProof/>
          <w:sz w:val="16"/>
          <w:szCs w:val="16"/>
        </w:rPr>
        <w:drawing>
          <wp:inline distT="0" distB="0" distL="0" distR="0">
            <wp:extent cx="351198" cy="248807"/>
            <wp:effectExtent l="19050" t="0" r="0" b="0"/>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351198" cy="248807"/>
                    </a:xfrm>
                    <a:prstGeom prst="rect">
                      <a:avLst/>
                    </a:prstGeom>
                    <a:noFill/>
                    <a:ln w="9525">
                      <a:noFill/>
                      <a:miter lim="800000"/>
                      <a:headEnd/>
                      <a:tailEnd/>
                    </a:ln>
                  </pic:spPr>
                </pic:pic>
              </a:graphicData>
            </a:graphic>
          </wp:inline>
        </w:drawing>
      </w:r>
    </w:p>
    <w:p w:rsidR="003B7C9E" w:rsidRPr="00BC15D1" w:rsidRDefault="003B7C9E" w:rsidP="00BC15D1">
      <w:pPr>
        <w:spacing w:after="0" w:line="240" w:lineRule="auto"/>
        <w:ind w:left="1077"/>
        <w:jc w:val="both"/>
        <w:rPr>
          <w:rFonts w:ascii="Arial" w:hAnsi="Arial" w:cs="Arial"/>
          <w:sz w:val="16"/>
          <w:szCs w:val="16"/>
        </w:rPr>
      </w:pPr>
    </w:p>
    <w:sectPr w:rsidR="003B7C9E" w:rsidRPr="00BC15D1" w:rsidSect="00FA77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753A"/>
    <w:multiLevelType w:val="hybridMultilevel"/>
    <w:tmpl w:val="E5CC88C4"/>
    <w:lvl w:ilvl="0" w:tplc="614276C6">
      <w:start w:val="1"/>
      <w:numFmt w:val="decimal"/>
      <w:lvlText w:val="4.%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AF6380"/>
    <w:multiLevelType w:val="hybridMultilevel"/>
    <w:tmpl w:val="C6F2CEBC"/>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3"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1B7F0F8D"/>
    <w:multiLevelType w:val="multilevel"/>
    <w:tmpl w:val="1B7F0F8D"/>
    <w:lvl w:ilvl="0">
      <w:start w:val="1"/>
      <w:numFmt w:val="decimal"/>
      <w:suff w:val="space"/>
      <w:lvlText w:val="4.%1"/>
      <w:lvlJc w:val="left"/>
      <w:pPr>
        <w:ind w:left="644"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DE047A4"/>
    <w:multiLevelType w:val="hybridMultilevel"/>
    <w:tmpl w:val="3850C42E"/>
    <w:lvl w:ilvl="0" w:tplc="04190001">
      <w:start w:val="1"/>
      <w:numFmt w:val="bullet"/>
      <w:lvlText w:val=""/>
      <w:lvlJc w:val="left"/>
      <w:pPr>
        <w:ind w:left="720" w:hanging="360"/>
      </w:pPr>
      <w:rPr>
        <w:rFonts w:ascii="Symbol" w:hAnsi="Symbol"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F05849"/>
    <w:multiLevelType w:val="hybridMultilevel"/>
    <w:tmpl w:val="87EE164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31676730"/>
    <w:multiLevelType w:val="hybridMultilevel"/>
    <w:tmpl w:val="704EDF9A"/>
    <w:lvl w:ilvl="0" w:tplc="04190001">
      <w:start w:val="1"/>
      <w:numFmt w:val="bullet"/>
      <w:lvlText w:val=""/>
      <w:lvlJc w:val="left"/>
      <w:pPr>
        <w:ind w:left="1404" w:hanging="720"/>
      </w:pPr>
      <w:rPr>
        <w:rFonts w:ascii="Symbol" w:hAnsi="Symbol"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1"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5727924"/>
    <w:multiLevelType w:val="hybridMultilevel"/>
    <w:tmpl w:val="43F8D2B2"/>
    <w:lvl w:ilvl="0" w:tplc="F2C62886">
      <w:start w:val="1"/>
      <w:numFmt w:val="decimal"/>
      <w:lvlText w:val="4.%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45AE6A25"/>
    <w:multiLevelType w:val="hybridMultilevel"/>
    <w:tmpl w:val="BC1E68A8"/>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4A27201"/>
    <w:multiLevelType w:val="hybridMultilevel"/>
    <w:tmpl w:val="89C48684"/>
    <w:lvl w:ilvl="0" w:tplc="E9BEA606">
      <w:start w:val="1"/>
      <w:numFmt w:val="decimal"/>
      <w:lvlText w:val="%1."/>
      <w:lvlJc w:val="left"/>
      <w:pPr>
        <w:ind w:left="720" w:hanging="360"/>
      </w:pPr>
      <w:rPr>
        <w:rFonts w:ascii="Arial" w:hAnsi="Arial" w:cs="Arial"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EC6DB7"/>
    <w:multiLevelType w:val="hybridMultilevel"/>
    <w:tmpl w:val="8FCE4400"/>
    <w:lvl w:ilvl="0" w:tplc="18468BDC">
      <w:start w:val="6"/>
      <w:numFmt w:val="decimal"/>
      <w:lvlText w:val="4.%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C36657"/>
    <w:multiLevelType w:val="hybridMultilevel"/>
    <w:tmpl w:val="3B2C58A0"/>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6"/>
  </w:num>
  <w:num w:numId="2">
    <w:abstractNumId w:val="11"/>
  </w:num>
  <w:num w:numId="3">
    <w:abstractNumId w:val="15"/>
  </w:num>
  <w:num w:numId="4">
    <w:abstractNumId w:val="14"/>
  </w:num>
  <w:num w:numId="5">
    <w:abstractNumId w:val="3"/>
  </w:num>
  <w:num w:numId="6">
    <w:abstractNumId w:val="18"/>
  </w:num>
  <w:num w:numId="7">
    <w:abstractNumId w:val="10"/>
  </w:num>
  <w:num w:numId="8">
    <w:abstractNumId w:val="6"/>
  </w:num>
  <w:num w:numId="9">
    <w:abstractNumId w:val="19"/>
  </w:num>
  <w:num w:numId="10">
    <w:abstractNumId w:val="8"/>
  </w:num>
  <w:num w:numId="11">
    <w:abstractNumId w:val="13"/>
  </w:num>
  <w:num w:numId="12">
    <w:abstractNumId w:val="7"/>
  </w:num>
  <w:num w:numId="13">
    <w:abstractNumId w:val="1"/>
  </w:num>
  <w:num w:numId="14">
    <w:abstractNumId w:val="12"/>
  </w:num>
  <w:num w:numId="15">
    <w:abstractNumId w:val="9"/>
  </w:num>
  <w:num w:numId="16">
    <w:abstractNumId w:val="2"/>
  </w:num>
  <w:num w:numId="17">
    <w:abstractNumId w:val="5"/>
  </w:num>
  <w:num w:numId="18">
    <w:abstractNumId w:val="4"/>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22025"/>
    <w:rsid w:val="000129BE"/>
    <w:rsid w:val="00032C5E"/>
    <w:rsid w:val="00040093"/>
    <w:rsid w:val="0007624A"/>
    <w:rsid w:val="000F6746"/>
    <w:rsid w:val="001502A2"/>
    <w:rsid w:val="00170B0E"/>
    <w:rsid w:val="0019335C"/>
    <w:rsid w:val="001B515B"/>
    <w:rsid w:val="001E544F"/>
    <w:rsid w:val="001E5D77"/>
    <w:rsid w:val="00221A14"/>
    <w:rsid w:val="002463C1"/>
    <w:rsid w:val="0026204A"/>
    <w:rsid w:val="00282A59"/>
    <w:rsid w:val="0031075E"/>
    <w:rsid w:val="003441EE"/>
    <w:rsid w:val="00346ACB"/>
    <w:rsid w:val="00352891"/>
    <w:rsid w:val="00355A40"/>
    <w:rsid w:val="0037415C"/>
    <w:rsid w:val="003B7C9E"/>
    <w:rsid w:val="00422025"/>
    <w:rsid w:val="004555E9"/>
    <w:rsid w:val="00491ED0"/>
    <w:rsid w:val="004B1B76"/>
    <w:rsid w:val="004B2640"/>
    <w:rsid w:val="004B7D2D"/>
    <w:rsid w:val="00506889"/>
    <w:rsid w:val="0051202B"/>
    <w:rsid w:val="005159EF"/>
    <w:rsid w:val="005364DC"/>
    <w:rsid w:val="00575A3B"/>
    <w:rsid w:val="005B48D9"/>
    <w:rsid w:val="005D6F0A"/>
    <w:rsid w:val="0065778D"/>
    <w:rsid w:val="00693CC5"/>
    <w:rsid w:val="006C193E"/>
    <w:rsid w:val="007130D2"/>
    <w:rsid w:val="00716667"/>
    <w:rsid w:val="007349BF"/>
    <w:rsid w:val="00736504"/>
    <w:rsid w:val="0075083E"/>
    <w:rsid w:val="007A4523"/>
    <w:rsid w:val="007A63CB"/>
    <w:rsid w:val="007E2DEE"/>
    <w:rsid w:val="00812545"/>
    <w:rsid w:val="008165B8"/>
    <w:rsid w:val="0082018B"/>
    <w:rsid w:val="00901A87"/>
    <w:rsid w:val="0094315A"/>
    <w:rsid w:val="0094507A"/>
    <w:rsid w:val="00980089"/>
    <w:rsid w:val="00986EA0"/>
    <w:rsid w:val="009A251E"/>
    <w:rsid w:val="009B6ADA"/>
    <w:rsid w:val="009E3A7B"/>
    <w:rsid w:val="009E4692"/>
    <w:rsid w:val="009E7112"/>
    <w:rsid w:val="00A55FD5"/>
    <w:rsid w:val="00A842AB"/>
    <w:rsid w:val="00AE4B57"/>
    <w:rsid w:val="00AF5A9F"/>
    <w:rsid w:val="00B05119"/>
    <w:rsid w:val="00B423A7"/>
    <w:rsid w:val="00B709A4"/>
    <w:rsid w:val="00B76FEA"/>
    <w:rsid w:val="00BC15D1"/>
    <w:rsid w:val="00C80D70"/>
    <w:rsid w:val="00D56777"/>
    <w:rsid w:val="00D605B0"/>
    <w:rsid w:val="00D802F6"/>
    <w:rsid w:val="00D82882"/>
    <w:rsid w:val="00D9522C"/>
    <w:rsid w:val="00DE3942"/>
    <w:rsid w:val="00DF0E15"/>
    <w:rsid w:val="00E563C2"/>
    <w:rsid w:val="00E767CF"/>
    <w:rsid w:val="00E829BB"/>
    <w:rsid w:val="00EA7E3D"/>
    <w:rsid w:val="00EF7698"/>
    <w:rsid w:val="00F04E40"/>
    <w:rsid w:val="00F34D97"/>
    <w:rsid w:val="00FA7798"/>
    <w:rsid w:val="00FC40EE"/>
    <w:rsid w:val="00FC5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9AA3"/>
  <w15:docId w15:val="{08BA77B3-C61D-4093-949D-235F0DF7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E7EAB-DCB6-4D07-8FC8-E2BA8A0F3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1547</Words>
  <Characters>8820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10347</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12</cp:revision>
  <dcterms:created xsi:type="dcterms:W3CDTF">2017-10-26T12:48:00Z</dcterms:created>
  <dcterms:modified xsi:type="dcterms:W3CDTF">2021-03-26T14:31:00Z</dcterms:modified>
</cp:coreProperties>
</file>