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56D1" w:rsidRPr="00213206" w:rsidRDefault="00592159" w:rsidP="003A6696">
      <w:pPr>
        <w:jc w:val="center"/>
        <w:rPr>
          <w:rFonts w:ascii="Arial" w:hAnsi="Arial" w:cs="Arial"/>
          <w:b/>
          <w:caps/>
          <w:sz w:val="14"/>
          <w:szCs w:val="14"/>
        </w:rPr>
      </w:pPr>
      <w:r>
        <w:rPr>
          <w:rFonts w:ascii="Arial" w:hAnsi="Arial" w:cs="Arial"/>
          <w:b/>
          <w:caps/>
          <w:sz w:val="14"/>
          <w:szCs w:val="14"/>
        </w:rPr>
        <w:t>светильники-ночники</w:t>
      </w:r>
      <w:r w:rsidR="002656D1" w:rsidRPr="00213206">
        <w:rPr>
          <w:rFonts w:ascii="Arial" w:hAnsi="Arial" w:cs="Arial"/>
          <w:b/>
          <w:caps/>
          <w:sz w:val="14"/>
          <w:szCs w:val="14"/>
        </w:rPr>
        <w:t xml:space="preserve">, </w:t>
      </w:r>
      <w:r w:rsidR="00DF1E49" w:rsidRPr="00213206">
        <w:rPr>
          <w:rFonts w:ascii="Arial" w:hAnsi="Arial" w:cs="Arial"/>
          <w:b/>
          <w:caps/>
          <w:sz w:val="14"/>
          <w:szCs w:val="14"/>
        </w:rPr>
        <w:t>тм «</w:t>
      </w:r>
      <w:r w:rsidR="00DF1E49" w:rsidRPr="00213206">
        <w:rPr>
          <w:rFonts w:ascii="Arial" w:hAnsi="Arial" w:cs="Arial"/>
          <w:b/>
          <w:caps/>
          <w:sz w:val="14"/>
          <w:szCs w:val="14"/>
          <w:lang w:val="en-US"/>
        </w:rPr>
        <w:t>FERON</w:t>
      </w:r>
      <w:r w:rsidR="00DF1E49" w:rsidRPr="00213206">
        <w:rPr>
          <w:rFonts w:ascii="Arial" w:hAnsi="Arial" w:cs="Arial"/>
          <w:b/>
          <w:caps/>
          <w:sz w:val="14"/>
          <w:szCs w:val="14"/>
        </w:rPr>
        <w:t>»</w:t>
      </w:r>
      <w:r>
        <w:rPr>
          <w:rFonts w:ascii="Arial" w:hAnsi="Arial" w:cs="Arial"/>
          <w:b/>
          <w:caps/>
          <w:sz w:val="14"/>
          <w:szCs w:val="14"/>
        </w:rPr>
        <w:t>,</w:t>
      </w:r>
      <w:r w:rsidR="00DF1E49" w:rsidRPr="00213206">
        <w:rPr>
          <w:rFonts w:ascii="Arial" w:hAnsi="Arial" w:cs="Arial"/>
          <w:b/>
          <w:caps/>
          <w:sz w:val="14"/>
          <w:szCs w:val="14"/>
        </w:rPr>
        <w:t xml:space="preserve"> </w:t>
      </w:r>
      <w:r w:rsidR="002656D1" w:rsidRPr="00213206">
        <w:rPr>
          <w:rFonts w:ascii="Arial" w:hAnsi="Arial" w:cs="Arial"/>
          <w:b/>
          <w:caps/>
          <w:sz w:val="14"/>
          <w:szCs w:val="14"/>
        </w:rPr>
        <w:t xml:space="preserve">серии </w:t>
      </w:r>
      <w:r w:rsidR="002656D1" w:rsidRPr="00213206">
        <w:rPr>
          <w:rFonts w:ascii="Arial" w:hAnsi="Arial" w:cs="Arial"/>
          <w:b/>
          <w:caps/>
          <w:sz w:val="14"/>
          <w:szCs w:val="14"/>
          <w:lang w:val="en-US"/>
        </w:rPr>
        <w:t>FN</w:t>
      </w:r>
    </w:p>
    <w:p w:rsidR="003A6696" w:rsidRPr="00213206" w:rsidRDefault="003A6696" w:rsidP="003A6696">
      <w:pPr>
        <w:jc w:val="center"/>
        <w:rPr>
          <w:rFonts w:ascii="Arial" w:hAnsi="Arial" w:cs="Arial"/>
          <w:b/>
          <w:caps/>
          <w:sz w:val="14"/>
          <w:szCs w:val="14"/>
        </w:rPr>
      </w:pPr>
      <w:r w:rsidRPr="00213206">
        <w:rPr>
          <w:rFonts w:ascii="Arial" w:hAnsi="Arial" w:cs="Arial"/>
          <w:b/>
          <w:caps/>
          <w:sz w:val="14"/>
          <w:szCs w:val="14"/>
        </w:rPr>
        <w:t>Инструкция по эксплуатации</w:t>
      </w:r>
      <w:r w:rsidR="00DF1E49" w:rsidRPr="00213206">
        <w:rPr>
          <w:rFonts w:ascii="Arial" w:hAnsi="Arial" w:cs="Arial"/>
          <w:b/>
          <w:caps/>
          <w:sz w:val="14"/>
          <w:szCs w:val="14"/>
        </w:rPr>
        <w:t xml:space="preserve"> и технический паспорт</w:t>
      </w:r>
    </w:p>
    <w:p w:rsidR="00B771D6" w:rsidRPr="00D94A2A" w:rsidRDefault="00B771D6" w:rsidP="003A6696">
      <w:pPr>
        <w:jc w:val="center"/>
        <w:rPr>
          <w:rFonts w:ascii="Arial" w:hAnsi="Arial" w:cs="Arial"/>
          <w:b/>
          <w:sz w:val="14"/>
          <w:szCs w:val="14"/>
        </w:rPr>
      </w:pPr>
    </w:p>
    <w:p w:rsidR="00704FB4" w:rsidRPr="00D94A2A" w:rsidRDefault="009E2144" w:rsidP="009E2144">
      <w:pPr>
        <w:numPr>
          <w:ilvl w:val="0"/>
          <w:numId w:val="17"/>
        </w:numPr>
        <w:spacing w:line="23" w:lineRule="atLeast"/>
        <w:rPr>
          <w:rFonts w:ascii="Arial" w:hAnsi="Arial" w:cs="Arial"/>
          <w:b/>
          <w:sz w:val="14"/>
          <w:szCs w:val="14"/>
        </w:rPr>
      </w:pPr>
      <w:r w:rsidRPr="00D94A2A">
        <w:rPr>
          <w:rFonts w:ascii="Arial" w:hAnsi="Arial" w:cs="Arial"/>
          <w:b/>
          <w:sz w:val="14"/>
          <w:szCs w:val="14"/>
        </w:rPr>
        <w:t>Назначение товара</w:t>
      </w:r>
    </w:p>
    <w:p w:rsidR="00592159" w:rsidRPr="00592159" w:rsidRDefault="00592159" w:rsidP="00592159">
      <w:pPr>
        <w:numPr>
          <w:ilvl w:val="0"/>
          <w:numId w:val="18"/>
        </w:numPr>
        <w:spacing w:line="23" w:lineRule="atLeast"/>
        <w:rPr>
          <w:rFonts w:ascii="Arial" w:hAnsi="Arial" w:cs="Arial"/>
          <w:sz w:val="14"/>
          <w:szCs w:val="14"/>
        </w:rPr>
      </w:pPr>
      <w:r w:rsidRPr="00592159">
        <w:rPr>
          <w:rFonts w:ascii="Arial" w:hAnsi="Arial" w:cs="Arial"/>
          <w:sz w:val="14"/>
          <w:szCs w:val="14"/>
        </w:rPr>
        <w:t>Светильник предназначен для создания пониженной освещенности в местах, нормально не освещаемых ночью.</w:t>
      </w:r>
    </w:p>
    <w:p w:rsidR="00704FB4" w:rsidRPr="00D94A2A" w:rsidRDefault="00592159" w:rsidP="00592159">
      <w:pPr>
        <w:numPr>
          <w:ilvl w:val="0"/>
          <w:numId w:val="18"/>
        </w:numPr>
        <w:spacing w:line="23" w:lineRule="atLeast"/>
        <w:rPr>
          <w:rFonts w:ascii="Arial" w:hAnsi="Arial" w:cs="Arial"/>
          <w:sz w:val="14"/>
          <w:szCs w:val="14"/>
        </w:rPr>
      </w:pPr>
      <w:r w:rsidRPr="00592159">
        <w:rPr>
          <w:rFonts w:ascii="Arial" w:hAnsi="Arial" w:cs="Arial"/>
          <w:sz w:val="14"/>
          <w:szCs w:val="14"/>
        </w:rPr>
        <w:t>Светильник со светодиодными источниками света поставляется со встроенной штепсельной вилкой, и подходит для работы на напряжениях питающей сети не более 250 В переменного тока частотой 50Гц.</w:t>
      </w:r>
      <w:r w:rsidR="00704FB4" w:rsidRPr="00D94A2A">
        <w:rPr>
          <w:rFonts w:ascii="Arial" w:hAnsi="Arial" w:cs="Arial"/>
          <w:sz w:val="14"/>
          <w:szCs w:val="14"/>
        </w:rPr>
        <w:t xml:space="preserve"> </w:t>
      </w:r>
    </w:p>
    <w:p w:rsidR="00373225" w:rsidRDefault="00704FB4" w:rsidP="009E2144">
      <w:pPr>
        <w:numPr>
          <w:ilvl w:val="0"/>
          <w:numId w:val="17"/>
        </w:numPr>
        <w:spacing w:line="23" w:lineRule="atLeast"/>
        <w:rPr>
          <w:rFonts w:ascii="Arial" w:hAnsi="Arial" w:cs="Arial"/>
          <w:b/>
          <w:sz w:val="14"/>
          <w:szCs w:val="14"/>
        </w:rPr>
      </w:pPr>
      <w:r w:rsidRPr="00D94A2A">
        <w:rPr>
          <w:rFonts w:ascii="Arial" w:hAnsi="Arial" w:cs="Arial"/>
          <w:b/>
          <w:sz w:val="14"/>
          <w:szCs w:val="14"/>
        </w:rPr>
        <w:t>Техн</w:t>
      </w:r>
      <w:r w:rsidR="00373225" w:rsidRPr="00D94A2A">
        <w:rPr>
          <w:rFonts w:ascii="Arial" w:hAnsi="Arial" w:cs="Arial"/>
          <w:b/>
          <w:sz w:val="14"/>
          <w:szCs w:val="14"/>
        </w:rPr>
        <w:t>ические характеристики</w:t>
      </w:r>
      <w:r w:rsidR="00C7660E">
        <w:rPr>
          <w:rFonts w:ascii="Arial" w:hAnsi="Arial" w:cs="Arial"/>
          <w:b/>
          <w:sz w:val="14"/>
          <w:szCs w:val="1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6"/>
        <w:gridCol w:w="715"/>
        <w:gridCol w:w="715"/>
        <w:gridCol w:w="715"/>
        <w:gridCol w:w="715"/>
        <w:gridCol w:w="715"/>
        <w:gridCol w:w="1246"/>
        <w:gridCol w:w="1245"/>
        <w:gridCol w:w="1245"/>
      </w:tblGrid>
      <w:tr w:rsidR="00925442" w:rsidRPr="00D94A2A" w:rsidTr="00925442">
        <w:trPr>
          <w:jc w:val="center"/>
        </w:trPr>
        <w:tc>
          <w:tcPr>
            <w:tcW w:w="0" w:type="auto"/>
          </w:tcPr>
          <w:p w:rsidR="00925442" w:rsidRPr="00D94A2A" w:rsidRDefault="00925442" w:rsidP="009E2144">
            <w:pPr>
              <w:spacing w:line="23" w:lineRule="atLeast"/>
              <w:rPr>
                <w:rFonts w:ascii="Arial" w:hAnsi="Arial" w:cs="Arial"/>
                <w:sz w:val="14"/>
                <w:szCs w:val="14"/>
              </w:rPr>
            </w:pPr>
            <w:r w:rsidRPr="00D94A2A">
              <w:rPr>
                <w:rFonts w:ascii="Arial" w:hAnsi="Arial" w:cs="Arial"/>
                <w:sz w:val="14"/>
                <w:szCs w:val="14"/>
              </w:rPr>
              <w:t>Модель</w:t>
            </w:r>
          </w:p>
        </w:tc>
        <w:tc>
          <w:tcPr>
            <w:tcW w:w="0" w:type="auto"/>
          </w:tcPr>
          <w:p w:rsidR="00925442" w:rsidRPr="00D94A2A" w:rsidRDefault="00925442" w:rsidP="009E2144">
            <w:pPr>
              <w:spacing w:line="23" w:lineRule="atLeast"/>
              <w:jc w:val="center"/>
              <w:rPr>
                <w:rFonts w:ascii="Arial" w:hAnsi="Arial" w:cs="Arial"/>
                <w:sz w:val="14"/>
                <w:szCs w:val="14"/>
                <w:lang w:val="en-US"/>
              </w:rPr>
            </w:pPr>
            <w:r w:rsidRPr="00E0497A">
              <w:rPr>
                <w:rFonts w:ascii="Arial" w:hAnsi="Arial" w:cs="Arial"/>
                <w:sz w:val="14"/>
                <w:szCs w:val="14"/>
                <w:lang w:val="en-US"/>
              </w:rPr>
              <w:t>FN1001</w:t>
            </w:r>
          </w:p>
        </w:tc>
        <w:tc>
          <w:tcPr>
            <w:tcW w:w="0" w:type="auto"/>
          </w:tcPr>
          <w:p w:rsidR="00925442" w:rsidRPr="00D94A2A" w:rsidRDefault="00925442" w:rsidP="009E2144">
            <w:pPr>
              <w:spacing w:line="23" w:lineRule="atLeast"/>
              <w:jc w:val="center"/>
              <w:rPr>
                <w:rFonts w:ascii="Arial" w:hAnsi="Arial" w:cs="Arial"/>
                <w:sz w:val="14"/>
                <w:szCs w:val="14"/>
                <w:lang w:val="en-US"/>
              </w:rPr>
            </w:pPr>
            <w:r w:rsidRPr="00E0497A">
              <w:rPr>
                <w:rFonts w:ascii="Arial" w:hAnsi="Arial" w:cs="Arial"/>
                <w:sz w:val="14"/>
                <w:szCs w:val="14"/>
                <w:lang w:val="en-US"/>
              </w:rPr>
              <w:t>FN1135</w:t>
            </w:r>
          </w:p>
        </w:tc>
        <w:tc>
          <w:tcPr>
            <w:tcW w:w="0" w:type="auto"/>
          </w:tcPr>
          <w:p w:rsidR="00925442" w:rsidRPr="00D94A2A" w:rsidRDefault="00925442" w:rsidP="009E2144">
            <w:pPr>
              <w:spacing w:line="23" w:lineRule="atLeast"/>
              <w:jc w:val="center"/>
              <w:rPr>
                <w:rFonts w:ascii="Arial" w:hAnsi="Arial" w:cs="Arial"/>
                <w:sz w:val="14"/>
                <w:szCs w:val="14"/>
                <w:lang w:val="en-US"/>
              </w:rPr>
            </w:pPr>
            <w:r w:rsidRPr="00E0497A">
              <w:rPr>
                <w:rFonts w:ascii="Arial" w:hAnsi="Arial" w:cs="Arial"/>
                <w:sz w:val="14"/>
                <w:szCs w:val="14"/>
                <w:lang w:val="en-US"/>
              </w:rPr>
              <w:t>FN1155</w:t>
            </w:r>
          </w:p>
        </w:tc>
        <w:tc>
          <w:tcPr>
            <w:tcW w:w="0" w:type="auto"/>
          </w:tcPr>
          <w:p w:rsidR="00925442" w:rsidRPr="00D94A2A" w:rsidRDefault="00925442" w:rsidP="009E2144">
            <w:pPr>
              <w:spacing w:line="23" w:lineRule="atLeast"/>
              <w:jc w:val="center"/>
              <w:rPr>
                <w:rFonts w:ascii="Arial" w:hAnsi="Arial" w:cs="Arial"/>
                <w:sz w:val="14"/>
                <w:szCs w:val="14"/>
                <w:lang w:val="en-US"/>
              </w:rPr>
            </w:pPr>
            <w:r w:rsidRPr="00E0497A">
              <w:rPr>
                <w:rFonts w:ascii="Arial" w:hAnsi="Arial" w:cs="Arial"/>
                <w:sz w:val="14"/>
                <w:szCs w:val="14"/>
                <w:lang w:val="en-US"/>
              </w:rPr>
              <w:t>FN1167</w:t>
            </w:r>
          </w:p>
        </w:tc>
        <w:tc>
          <w:tcPr>
            <w:tcW w:w="0" w:type="auto"/>
          </w:tcPr>
          <w:p w:rsidR="00925442" w:rsidRPr="00D94A2A" w:rsidRDefault="00925442" w:rsidP="009E2144">
            <w:pPr>
              <w:spacing w:line="23" w:lineRule="atLeast"/>
              <w:jc w:val="center"/>
              <w:rPr>
                <w:rFonts w:ascii="Arial" w:hAnsi="Arial" w:cs="Arial"/>
                <w:sz w:val="14"/>
                <w:szCs w:val="14"/>
                <w:lang w:val="en-US"/>
              </w:rPr>
            </w:pPr>
            <w:r w:rsidRPr="00E0497A">
              <w:rPr>
                <w:rFonts w:ascii="Arial" w:hAnsi="Arial" w:cs="Arial"/>
                <w:sz w:val="14"/>
                <w:szCs w:val="14"/>
                <w:lang w:val="en-US"/>
              </w:rPr>
              <w:t>FN1168</w:t>
            </w:r>
          </w:p>
        </w:tc>
        <w:tc>
          <w:tcPr>
            <w:tcW w:w="0" w:type="auto"/>
          </w:tcPr>
          <w:p w:rsidR="00925442" w:rsidRPr="00E0497A" w:rsidRDefault="00925442" w:rsidP="009E2144">
            <w:pPr>
              <w:spacing w:line="23" w:lineRule="atLeast"/>
              <w:jc w:val="center"/>
              <w:rPr>
                <w:rFonts w:ascii="Arial" w:hAnsi="Arial" w:cs="Arial"/>
                <w:sz w:val="14"/>
                <w:szCs w:val="14"/>
                <w:lang w:val="en-US"/>
              </w:rPr>
            </w:pPr>
            <w:r w:rsidRPr="00E0497A">
              <w:rPr>
                <w:rFonts w:ascii="Arial" w:hAnsi="Arial" w:cs="Arial"/>
                <w:sz w:val="14"/>
                <w:szCs w:val="14"/>
                <w:lang w:val="en-US"/>
              </w:rPr>
              <w:t>FN115</w:t>
            </w:r>
            <w:r>
              <w:rPr>
                <w:rFonts w:ascii="Arial" w:hAnsi="Arial" w:cs="Arial"/>
                <w:sz w:val="14"/>
                <w:szCs w:val="14"/>
                <w:lang w:val="en-US"/>
              </w:rPr>
              <w:t>6</w:t>
            </w:r>
          </w:p>
        </w:tc>
        <w:tc>
          <w:tcPr>
            <w:tcW w:w="0" w:type="auto"/>
          </w:tcPr>
          <w:p w:rsidR="00925442" w:rsidRPr="00D94A2A" w:rsidRDefault="00925442" w:rsidP="009E2144">
            <w:pPr>
              <w:spacing w:line="23" w:lineRule="atLeast"/>
              <w:jc w:val="center"/>
              <w:rPr>
                <w:rFonts w:ascii="Arial" w:hAnsi="Arial" w:cs="Arial"/>
                <w:sz w:val="14"/>
                <w:szCs w:val="14"/>
                <w:lang w:val="en-US"/>
              </w:rPr>
            </w:pPr>
            <w:r w:rsidRPr="00E0497A">
              <w:rPr>
                <w:rFonts w:ascii="Arial" w:hAnsi="Arial" w:cs="Arial"/>
                <w:sz w:val="14"/>
                <w:szCs w:val="14"/>
                <w:lang w:val="en-US"/>
              </w:rPr>
              <w:t>FN1158</w:t>
            </w:r>
          </w:p>
        </w:tc>
        <w:tc>
          <w:tcPr>
            <w:tcW w:w="0" w:type="auto"/>
          </w:tcPr>
          <w:p w:rsidR="00925442" w:rsidRPr="00E0497A" w:rsidRDefault="00925442" w:rsidP="009E2144">
            <w:pPr>
              <w:spacing w:line="23" w:lineRule="atLeast"/>
              <w:jc w:val="center"/>
              <w:rPr>
                <w:rFonts w:ascii="Arial" w:hAnsi="Arial" w:cs="Arial"/>
                <w:sz w:val="14"/>
                <w:szCs w:val="14"/>
                <w:lang w:val="en-US"/>
              </w:rPr>
            </w:pPr>
            <w:r w:rsidRPr="00E0497A">
              <w:rPr>
                <w:rFonts w:ascii="Arial" w:hAnsi="Arial" w:cs="Arial"/>
                <w:sz w:val="14"/>
                <w:szCs w:val="14"/>
                <w:lang w:val="en-US"/>
              </w:rPr>
              <w:t>FN115</w:t>
            </w:r>
            <w:r>
              <w:rPr>
                <w:rFonts w:ascii="Arial" w:hAnsi="Arial" w:cs="Arial"/>
                <w:sz w:val="14"/>
                <w:szCs w:val="14"/>
                <w:lang w:val="en-US"/>
              </w:rPr>
              <w:t>9</w:t>
            </w:r>
          </w:p>
        </w:tc>
      </w:tr>
      <w:tr w:rsidR="00925442" w:rsidRPr="00D94A2A" w:rsidTr="00925442">
        <w:trPr>
          <w:jc w:val="center"/>
        </w:trPr>
        <w:tc>
          <w:tcPr>
            <w:tcW w:w="0" w:type="auto"/>
          </w:tcPr>
          <w:p w:rsidR="00925442" w:rsidRPr="00D94A2A" w:rsidRDefault="00925442" w:rsidP="009E2144">
            <w:pPr>
              <w:spacing w:line="23" w:lineRule="atLeast"/>
              <w:rPr>
                <w:rFonts w:ascii="Arial" w:hAnsi="Arial" w:cs="Arial"/>
                <w:sz w:val="14"/>
                <w:szCs w:val="14"/>
              </w:rPr>
            </w:pPr>
            <w:r>
              <w:rPr>
                <w:rFonts w:ascii="Arial" w:hAnsi="Arial" w:cs="Arial"/>
                <w:sz w:val="14"/>
                <w:szCs w:val="14"/>
              </w:rPr>
              <w:t>Напряжение сети</w:t>
            </w:r>
          </w:p>
        </w:tc>
        <w:tc>
          <w:tcPr>
            <w:tcW w:w="0" w:type="auto"/>
            <w:gridSpan w:val="5"/>
          </w:tcPr>
          <w:p w:rsidR="00925442" w:rsidRPr="00D94A2A" w:rsidRDefault="00925442" w:rsidP="009E2144">
            <w:pPr>
              <w:spacing w:line="23" w:lineRule="atLeast"/>
              <w:jc w:val="center"/>
              <w:rPr>
                <w:rFonts w:ascii="Arial" w:hAnsi="Arial" w:cs="Arial"/>
                <w:sz w:val="14"/>
                <w:szCs w:val="14"/>
              </w:rPr>
            </w:pPr>
            <w:r>
              <w:rPr>
                <w:rFonts w:ascii="Arial" w:hAnsi="Arial" w:cs="Arial"/>
                <w:sz w:val="14"/>
                <w:szCs w:val="14"/>
              </w:rPr>
              <w:t>220-230В/50Гц</w:t>
            </w:r>
          </w:p>
        </w:tc>
        <w:tc>
          <w:tcPr>
            <w:tcW w:w="0" w:type="auto"/>
            <w:gridSpan w:val="3"/>
          </w:tcPr>
          <w:p w:rsidR="00925442" w:rsidRPr="00D94A2A" w:rsidRDefault="00925442" w:rsidP="009E2144">
            <w:pPr>
              <w:spacing w:line="23" w:lineRule="atLeast"/>
              <w:jc w:val="center"/>
              <w:rPr>
                <w:rFonts w:ascii="Arial" w:hAnsi="Arial" w:cs="Arial"/>
                <w:sz w:val="14"/>
                <w:szCs w:val="14"/>
              </w:rPr>
            </w:pPr>
            <w:r>
              <w:rPr>
                <w:rFonts w:ascii="Arial" w:hAnsi="Arial" w:cs="Arial"/>
                <w:sz w:val="14"/>
                <w:szCs w:val="14"/>
              </w:rPr>
              <w:t>180-240В/50Гц</w:t>
            </w:r>
          </w:p>
        </w:tc>
      </w:tr>
      <w:tr w:rsidR="00A51935" w:rsidRPr="00D94A2A" w:rsidTr="004F4B47">
        <w:trPr>
          <w:jc w:val="center"/>
        </w:trPr>
        <w:tc>
          <w:tcPr>
            <w:tcW w:w="0" w:type="auto"/>
          </w:tcPr>
          <w:p w:rsidR="00A51935" w:rsidRPr="00D94A2A" w:rsidRDefault="00A51935" w:rsidP="00925442">
            <w:pPr>
              <w:spacing w:line="23" w:lineRule="atLeast"/>
              <w:rPr>
                <w:rFonts w:ascii="Arial" w:hAnsi="Arial" w:cs="Arial"/>
                <w:sz w:val="14"/>
                <w:szCs w:val="14"/>
              </w:rPr>
            </w:pPr>
            <w:r w:rsidRPr="00D94A2A">
              <w:rPr>
                <w:rFonts w:ascii="Arial" w:hAnsi="Arial" w:cs="Arial"/>
                <w:sz w:val="14"/>
                <w:szCs w:val="14"/>
              </w:rPr>
              <w:t>Мощ</w:t>
            </w:r>
            <w:r>
              <w:rPr>
                <w:rFonts w:ascii="Arial" w:hAnsi="Arial" w:cs="Arial"/>
                <w:sz w:val="14"/>
                <w:szCs w:val="14"/>
              </w:rPr>
              <w:t>ность</w:t>
            </w:r>
          </w:p>
        </w:tc>
        <w:tc>
          <w:tcPr>
            <w:tcW w:w="0" w:type="auto"/>
            <w:gridSpan w:val="3"/>
          </w:tcPr>
          <w:p w:rsidR="00A51935" w:rsidRPr="00D94A2A" w:rsidRDefault="00A51935" w:rsidP="009E2144">
            <w:pPr>
              <w:spacing w:line="23" w:lineRule="atLeast"/>
              <w:jc w:val="center"/>
              <w:rPr>
                <w:rFonts w:ascii="Arial" w:hAnsi="Arial" w:cs="Arial"/>
                <w:sz w:val="14"/>
                <w:szCs w:val="14"/>
              </w:rPr>
            </w:pPr>
            <w:r>
              <w:rPr>
                <w:rFonts w:ascii="Arial" w:hAnsi="Arial" w:cs="Arial"/>
                <w:sz w:val="14"/>
                <w:szCs w:val="14"/>
              </w:rPr>
              <w:t>0,3Вт</w:t>
            </w:r>
          </w:p>
        </w:tc>
        <w:tc>
          <w:tcPr>
            <w:tcW w:w="0" w:type="auto"/>
            <w:gridSpan w:val="2"/>
          </w:tcPr>
          <w:p w:rsidR="00A51935" w:rsidRPr="00A51935" w:rsidRDefault="00A51935" w:rsidP="009E2144">
            <w:pPr>
              <w:spacing w:line="23" w:lineRule="atLeast"/>
              <w:jc w:val="center"/>
              <w:rPr>
                <w:rFonts w:ascii="Arial" w:hAnsi="Arial" w:cs="Arial"/>
                <w:sz w:val="14"/>
                <w:szCs w:val="14"/>
              </w:rPr>
            </w:pPr>
            <w:r>
              <w:rPr>
                <w:rFonts w:ascii="Arial" w:hAnsi="Arial" w:cs="Arial"/>
                <w:sz w:val="14"/>
                <w:szCs w:val="14"/>
                <w:lang w:val="en-US"/>
              </w:rPr>
              <w:t>1</w:t>
            </w:r>
            <w:r>
              <w:rPr>
                <w:rFonts w:ascii="Arial" w:hAnsi="Arial" w:cs="Arial"/>
                <w:sz w:val="14"/>
                <w:szCs w:val="14"/>
              </w:rPr>
              <w:t>Вт</w:t>
            </w:r>
            <w:bookmarkStart w:id="0" w:name="_GoBack"/>
            <w:bookmarkEnd w:id="0"/>
          </w:p>
        </w:tc>
        <w:tc>
          <w:tcPr>
            <w:tcW w:w="0" w:type="auto"/>
            <w:gridSpan w:val="3"/>
          </w:tcPr>
          <w:p w:rsidR="00A51935" w:rsidRPr="00D94A2A" w:rsidRDefault="00A51935" w:rsidP="009E2144">
            <w:pPr>
              <w:spacing w:line="23" w:lineRule="atLeast"/>
              <w:jc w:val="center"/>
              <w:rPr>
                <w:rFonts w:ascii="Arial" w:hAnsi="Arial" w:cs="Arial"/>
                <w:sz w:val="14"/>
                <w:szCs w:val="14"/>
              </w:rPr>
            </w:pPr>
            <w:r>
              <w:rPr>
                <w:rFonts w:ascii="Arial" w:hAnsi="Arial" w:cs="Arial"/>
                <w:sz w:val="14"/>
                <w:szCs w:val="14"/>
              </w:rPr>
              <w:t>0,5</w:t>
            </w:r>
            <w:r w:rsidRPr="00D94A2A">
              <w:rPr>
                <w:rFonts w:ascii="Arial" w:hAnsi="Arial" w:cs="Arial"/>
                <w:sz w:val="14"/>
                <w:szCs w:val="14"/>
              </w:rPr>
              <w:t>Вт</w:t>
            </w:r>
          </w:p>
        </w:tc>
      </w:tr>
      <w:tr w:rsidR="00925442" w:rsidRPr="00D94A2A" w:rsidTr="00925442">
        <w:trPr>
          <w:jc w:val="center"/>
        </w:trPr>
        <w:tc>
          <w:tcPr>
            <w:tcW w:w="0" w:type="auto"/>
          </w:tcPr>
          <w:p w:rsidR="00925442" w:rsidRPr="00D94A2A" w:rsidRDefault="00925442" w:rsidP="009E2144">
            <w:pPr>
              <w:spacing w:line="23" w:lineRule="atLeast"/>
              <w:rPr>
                <w:rFonts w:ascii="Arial" w:hAnsi="Arial" w:cs="Arial"/>
                <w:sz w:val="14"/>
                <w:szCs w:val="14"/>
              </w:rPr>
            </w:pPr>
            <w:r w:rsidRPr="00D94A2A">
              <w:rPr>
                <w:rFonts w:ascii="Arial" w:hAnsi="Arial" w:cs="Arial"/>
                <w:sz w:val="14"/>
                <w:szCs w:val="14"/>
              </w:rPr>
              <w:t>Источник света</w:t>
            </w:r>
          </w:p>
        </w:tc>
        <w:tc>
          <w:tcPr>
            <w:tcW w:w="0" w:type="auto"/>
            <w:gridSpan w:val="5"/>
          </w:tcPr>
          <w:p w:rsidR="00925442" w:rsidRPr="00D94A2A" w:rsidRDefault="00925442" w:rsidP="009E2144">
            <w:pPr>
              <w:spacing w:line="23" w:lineRule="atLeast"/>
              <w:jc w:val="center"/>
              <w:rPr>
                <w:rFonts w:ascii="Arial" w:hAnsi="Arial" w:cs="Arial"/>
                <w:sz w:val="14"/>
                <w:szCs w:val="14"/>
                <w:lang w:val="en-US"/>
              </w:rPr>
            </w:pPr>
            <w:r>
              <w:rPr>
                <w:rFonts w:ascii="Arial" w:hAnsi="Arial" w:cs="Arial"/>
                <w:sz w:val="14"/>
                <w:szCs w:val="14"/>
              </w:rPr>
              <w:t>3</w:t>
            </w:r>
            <w:r w:rsidRPr="00D94A2A">
              <w:rPr>
                <w:rFonts w:ascii="Arial" w:hAnsi="Arial" w:cs="Arial"/>
                <w:sz w:val="14"/>
                <w:szCs w:val="14"/>
              </w:rPr>
              <w:t xml:space="preserve"> </w:t>
            </w:r>
            <w:r w:rsidRPr="00D94A2A">
              <w:rPr>
                <w:rFonts w:ascii="Arial" w:hAnsi="Arial" w:cs="Arial"/>
                <w:sz w:val="14"/>
                <w:szCs w:val="14"/>
                <w:lang w:val="en-US"/>
              </w:rPr>
              <w:t>LED</w:t>
            </w:r>
          </w:p>
        </w:tc>
        <w:tc>
          <w:tcPr>
            <w:tcW w:w="0" w:type="auto"/>
            <w:gridSpan w:val="3"/>
          </w:tcPr>
          <w:p w:rsidR="00925442" w:rsidRPr="00D94A2A" w:rsidRDefault="00925442" w:rsidP="009E2144">
            <w:pPr>
              <w:spacing w:line="23" w:lineRule="atLeast"/>
              <w:jc w:val="center"/>
              <w:rPr>
                <w:rFonts w:ascii="Arial" w:hAnsi="Arial" w:cs="Arial"/>
                <w:sz w:val="14"/>
                <w:szCs w:val="14"/>
                <w:lang w:val="en-US"/>
              </w:rPr>
            </w:pPr>
            <w:r>
              <w:rPr>
                <w:rFonts w:ascii="Arial" w:hAnsi="Arial" w:cs="Arial"/>
                <w:sz w:val="14"/>
                <w:szCs w:val="14"/>
              </w:rPr>
              <w:t xml:space="preserve">4 </w:t>
            </w:r>
            <w:r>
              <w:rPr>
                <w:rFonts w:ascii="Arial" w:hAnsi="Arial" w:cs="Arial"/>
                <w:sz w:val="14"/>
                <w:szCs w:val="14"/>
                <w:lang w:val="en-US"/>
              </w:rPr>
              <w:t>LED</w:t>
            </w:r>
          </w:p>
        </w:tc>
      </w:tr>
      <w:tr w:rsidR="00925442" w:rsidRPr="00D94A2A" w:rsidTr="00925442">
        <w:trPr>
          <w:jc w:val="center"/>
        </w:trPr>
        <w:tc>
          <w:tcPr>
            <w:tcW w:w="0" w:type="auto"/>
          </w:tcPr>
          <w:p w:rsidR="00925442" w:rsidRPr="00D94A2A" w:rsidRDefault="00AF1354" w:rsidP="009E2144">
            <w:pPr>
              <w:spacing w:line="23" w:lineRule="atLeast"/>
              <w:rPr>
                <w:rFonts w:ascii="Arial" w:hAnsi="Arial" w:cs="Arial"/>
                <w:sz w:val="14"/>
                <w:szCs w:val="14"/>
              </w:rPr>
            </w:pPr>
            <w:r>
              <w:rPr>
                <w:rFonts w:ascii="Arial" w:hAnsi="Arial" w:cs="Arial"/>
                <w:sz w:val="14"/>
                <w:szCs w:val="14"/>
                <w:lang w:val="en-US"/>
              </w:rPr>
              <w:t>C</w:t>
            </w:r>
            <w:proofErr w:type="spellStart"/>
            <w:r w:rsidR="00925442" w:rsidRPr="00D94A2A">
              <w:rPr>
                <w:rFonts w:ascii="Arial" w:hAnsi="Arial" w:cs="Arial"/>
                <w:sz w:val="14"/>
                <w:szCs w:val="14"/>
              </w:rPr>
              <w:t>ветовой</w:t>
            </w:r>
            <w:proofErr w:type="spellEnd"/>
            <w:r w:rsidR="00925442" w:rsidRPr="00D94A2A">
              <w:rPr>
                <w:rFonts w:ascii="Arial" w:hAnsi="Arial" w:cs="Arial"/>
                <w:sz w:val="14"/>
                <w:szCs w:val="14"/>
              </w:rPr>
              <w:t xml:space="preserve"> поток</w:t>
            </w:r>
          </w:p>
        </w:tc>
        <w:tc>
          <w:tcPr>
            <w:tcW w:w="0" w:type="auto"/>
            <w:gridSpan w:val="5"/>
          </w:tcPr>
          <w:p w:rsidR="00925442" w:rsidRPr="00D94A2A" w:rsidRDefault="00A3238F" w:rsidP="009E2144">
            <w:pPr>
              <w:spacing w:line="23" w:lineRule="atLeast"/>
              <w:jc w:val="center"/>
              <w:rPr>
                <w:rFonts w:ascii="Arial" w:hAnsi="Arial" w:cs="Arial"/>
                <w:sz w:val="14"/>
                <w:szCs w:val="14"/>
              </w:rPr>
            </w:pPr>
            <w:r>
              <w:rPr>
                <w:rFonts w:ascii="Arial" w:hAnsi="Arial" w:cs="Arial"/>
                <w:sz w:val="14"/>
                <w:szCs w:val="14"/>
              </w:rPr>
              <w:t>10</w:t>
            </w:r>
            <w:r w:rsidR="00925442" w:rsidRPr="00D94A2A">
              <w:rPr>
                <w:rFonts w:ascii="Arial" w:hAnsi="Arial" w:cs="Arial"/>
                <w:sz w:val="14"/>
                <w:szCs w:val="14"/>
              </w:rPr>
              <w:t>лм</w:t>
            </w:r>
          </w:p>
        </w:tc>
        <w:tc>
          <w:tcPr>
            <w:tcW w:w="0" w:type="auto"/>
            <w:gridSpan w:val="3"/>
          </w:tcPr>
          <w:p w:rsidR="00925442" w:rsidRPr="00D94A2A" w:rsidRDefault="004526F6" w:rsidP="009E2144">
            <w:pPr>
              <w:spacing w:line="23" w:lineRule="atLeast"/>
              <w:jc w:val="center"/>
              <w:rPr>
                <w:rFonts w:ascii="Arial" w:hAnsi="Arial" w:cs="Arial"/>
                <w:sz w:val="14"/>
                <w:szCs w:val="14"/>
              </w:rPr>
            </w:pPr>
            <w:r>
              <w:rPr>
                <w:rFonts w:ascii="Arial" w:hAnsi="Arial" w:cs="Arial"/>
                <w:sz w:val="14"/>
                <w:szCs w:val="14"/>
              </w:rPr>
              <w:t>15</w:t>
            </w:r>
            <w:r w:rsidR="00925442" w:rsidRPr="00D94A2A">
              <w:rPr>
                <w:rFonts w:ascii="Arial" w:hAnsi="Arial" w:cs="Arial"/>
                <w:sz w:val="14"/>
                <w:szCs w:val="14"/>
              </w:rPr>
              <w:t>лм</w:t>
            </w:r>
          </w:p>
        </w:tc>
      </w:tr>
      <w:tr w:rsidR="00925442" w:rsidRPr="00D94A2A" w:rsidTr="00925442">
        <w:trPr>
          <w:jc w:val="center"/>
        </w:trPr>
        <w:tc>
          <w:tcPr>
            <w:tcW w:w="0" w:type="auto"/>
          </w:tcPr>
          <w:p w:rsidR="00925442" w:rsidRPr="00925442" w:rsidRDefault="00925442" w:rsidP="009E2144">
            <w:pPr>
              <w:spacing w:line="23" w:lineRule="atLeast"/>
              <w:rPr>
                <w:rFonts w:ascii="Arial" w:hAnsi="Arial" w:cs="Arial"/>
                <w:sz w:val="14"/>
                <w:szCs w:val="14"/>
              </w:rPr>
            </w:pPr>
            <w:r>
              <w:rPr>
                <w:rFonts w:ascii="Arial" w:hAnsi="Arial" w:cs="Arial"/>
                <w:sz w:val="14"/>
                <w:szCs w:val="14"/>
              </w:rPr>
              <w:t>Управление</w:t>
            </w:r>
          </w:p>
        </w:tc>
        <w:tc>
          <w:tcPr>
            <w:tcW w:w="0" w:type="auto"/>
            <w:gridSpan w:val="5"/>
          </w:tcPr>
          <w:p w:rsidR="00925442" w:rsidRPr="00925442" w:rsidRDefault="00925442" w:rsidP="00925442">
            <w:pPr>
              <w:spacing w:line="23" w:lineRule="atLeast"/>
              <w:jc w:val="center"/>
              <w:rPr>
                <w:rFonts w:ascii="Arial" w:hAnsi="Arial" w:cs="Arial"/>
                <w:sz w:val="14"/>
                <w:szCs w:val="14"/>
              </w:rPr>
            </w:pPr>
            <w:r>
              <w:rPr>
                <w:rFonts w:ascii="Arial" w:hAnsi="Arial" w:cs="Arial"/>
                <w:sz w:val="14"/>
                <w:szCs w:val="14"/>
              </w:rPr>
              <w:t>Кнопка «</w:t>
            </w:r>
            <w:r>
              <w:rPr>
                <w:rFonts w:ascii="Arial" w:hAnsi="Arial" w:cs="Arial"/>
                <w:sz w:val="14"/>
                <w:szCs w:val="14"/>
                <w:lang w:val="en-US"/>
              </w:rPr>
              <w:t>ON</w:t>
            </w:r>
            <w:r>
              <w:rPr>
                <w:rFonts w:ascii="Arial" w:hAnsi="Arial" w:cs="Arial"/>
                <w:sz w:val="14"/>
                <w:szCs w:val="14"/>
              </w:rPr>
              <w:t>/</w:t>
            </w:r>
            <w:r>
              <w:rPr>
                <w:rFonts w:ascii="Arial" w:hAnsi="Arial" w:cs="Arial"/>
                <w:sz w:val="14"/>
                <w:szCs w:val="14"/>
                <w:lang w:val="en-US"/>
              </w:rPr>
              <w:t>OFF</w:t>
            </w:r>
            <w:r>
              <w:rPr>
                <w:rFonts w:ascii="Arial" w:hAnsi="Arial" w:cs="Arial"/>
                <w:sz w:val="14"/>
                <w:szCs w:val="14"/>
              </w:rPr>
              <w:t>»</w:t>
            </w:r>
          </w:p>
        </w:tc>
        <w:tc>
          <w:tcPr>
            <w:tcW w:w="0" w:type="auto"/>
            <w:gridSpan w:val="3"/>
          </w:tcPr>
          <w:p w:rsidR="00925442" w:rsidRDefault="00925442" w:rsidP="009E2144">
            <w:pPr>
              <w:spacing w:line="23" w:lineRule="atLeast"/>
              <w:jc w:val="center"/>
              <w:rPr>
                <w:rFonts w:ascii="Arial" w:hAnsi="Arial" w:cs="Arial"/>
                <w:sz w:val="14"/>
                <w:szCs w:val="14"/>
              </w:rPr>
            </w:pPr>
            <w:r>
              <w:rPr>
                <w:rFonts w:ascii="Arial" w:hAnsi="Arial" w:cs="Arial"/>
                <w:sz w:val="14"/>
                <w:szCs w:val="14"/>
              </w:rPr>
              <w:t>Автоматическое включение от датчика освещенности</w:t>
            </w:r>
          </w:p>
        </w:tc>
      </w:tr>
      <w:tr w:rsidR="00925442" w:rsidRPr="00D94A2A" w:rsidTr="00925442">
        <w:trPr>
          <w:jc w:val="center"/>
        </w:trPr>
        <w:tc>
          <w:tcPr>
            <w:tcW w:w="0" w:type="auto"/>
          </w:tcPr>
          <w:p w:rsidR="00925442" w:rsidRPr="00D94A2A" w:rsidRDefault="00925442" w:rsidP="009E2144">
            <w:pPr>
              <w:spacing w:line="23" w:lineRule="atLeast"/>
              <w:rPr>
                <w:rFonts w:ascii="Arial" w:hAnsi="Arial" w:cs="Arial"/>
                <w:sz w:val="14"/>
                <w:szCs w:val="14"/>
              </w:rPr>
            </w:pPr>
            <w:r w:rsidRPr="00D94A2A">
              <w:rPr>
                <w:rFonts w:ascii="Arial" w:hAnsi="Arial" w:cs="Arial"/>
                <w:sz w:val="14"/>
                <w:szCs w:val="14"/>
              </w:rPr>
              <w:t>Цветовая температура</w:t>
            </w:r>
          </w:p>
        </w:tc>
        <w:tc>
          <w:tcPr>
            <w:tcW w:w="0" w:type="auto"/>
            <w:gridSpan w:val="8"/>
          </w:tcPr>
          <w:p w:rsidR="00925442" w:rsidRPr="00D94A2A" w:rsidRDefault="00925442" w:rsidP="009E2144">
            <w:pPr>
              <w:spacing w:line="23" w:lineRule="atLeast"/>
              <w:jc w:val="center"/>
              <w:rPr>
                <w:rFonts w:ascii="Arial" w:hAnsi="Arial" w:cs="Arial"/>
                <w:sz w:val="14"/>
                <w:szCs w:val="14"/>
              </w:rPr>
            </w:pPr>
            <w:r>
              <w:rPr>
                <w:rFonts w:ascii="Arial" w:hAnsi="Arial" w:cs="Arial"/>
                <w:sz w:val="14"/>
                <w:szCs w:val="14"/>
              </w:rPr>
              <w:t>3000</w:t>
            </w:r>
            <w:r w:rsidRPr="00D94A2A">
              <w:rPr>
                <w:rFonts w:ascii="Arial" w:hAnsi="Arial" w:cs="Arial"/>
                <w:sz w:val="14"/>
                <w:szCs w:val="14"/>
              </w:rPr>
              <w:t xml:space="preserve">К </w:t>
            </w:r>
          </w:p>
        </w:tc>
      </w:tr>
      <w:tr w:rsidR="00FF6A82" w:rsidRPr="00D94A2A" w:rsidTr="003F4383">
        <w:trPr>
          <w:jc w:val="center"/>
        </w:trPr>
        <w:tc>
          <w:tcPr>
            <w:tcW w:w="0" w:type="auto"/>
          </w:tcPr>
          <w:p w:rsidR="00FF6A82" w:rsidRPr="00D94A2A" w:rsidRDefault="00FF6A82" w:rsidP="009E2144">
            <w:pPr>
              <w:spacing w:line="23" w:lineRule="atLeast"/>
              <w:rPr>
                <w:rFonts w:ascii="Arial" w:hAnsi="Arial" w:cs="Arial"/>
                <w:sz w:val="14"/>
                <w:szCs w:val="14"/>
              </w:rPr>
            </w:pPr>
            <w:r w:rsidRPr="00D94A2A">
              <w:rPr>
                <w:rFonts w:ascii="Arial" w:hAnsi="Arial" w:cs="Arial"/>
                <w:sz w:val="14"/>
                <w:szCs w:val="14"/>
              </w:rPr>
              <w:t>Температура окружающей среды</w:t>
            </w:r>
          </w:p>
        </w:tc>
        <w:tc>
          <w:tcPr>
            <w:tcW w:w="0" w:type="auto"/>
            <w:gridSpan w:val="8"/>
          </w:tcPr>
          <w:p w:rsidR="00FF6A82" w:rsidRPr="00D94A2A" w:rsidRDefault="00FF6A82" w:rsidP="009E2144">
            <w:pPr>
              <w:spacing w:line="23" w:lineRule="atLeast"/>
              <w:jc w:val="center"/>
              <w:rPr>
                <w:rFonts w:ascii="Arial" w:hAnsi="Arial" w:cs="Arial"/>
                <w:sz w:val="14"/>
                <w:szCs w:val="14"/>
              </w:rPr>
            </w:pPr>
            <w:r w:rsidRPr="00D94A2A">
              <w:rPr>
                <w:rFonts w:ascii="Arial" w:hAnsi="Arial" w:cs="Arial"/>
                <w:sz w:val="14"/>
                <w:szCs w:val="14"/>
              </w:rPr>
              <w:t>+</w:t>
            </w:r>
            <w:r>
              <w:rPr>
                <w:rFonts w:ascii="Arial" w:hAnsi="Arial" w:cs="Arial"/>
                <w:sz w:val="14"/>
                <w:szCs w:val="14"/>
              </w:rPr>
              <w:t>1</w:t>
            </w:r>
            <w:r w:rsidRPr="00D94A2A">
              <w:rPr>
                <w:rFonts w:ascii="Arial" w:hAnsi="Arial" w:cs="Arial"/>
                <w:sz w:val="14"/>
                <w:szCs w:val="14"/>
              </w:rPr>
              <w:t>°</w:t>
            </w:r>
            <w:proofErr w:type="gramStart"/>
            <w:r w:rsidRPr="00D94A2A">
              <w:rPr>
                <w:rFonts w:ascii="Arial" w:hAnsi="Arial" w:cs="Arial"/>
                <w:sz w:val="14"/>
                <w:szCs w:val="14"/>
              </w:rPr>
              <w:t>С..</w:t>
            </w:r>
            <w:proofErr w:type="gramEnd"/>
            <w:r w:rsidRPr="00D94A2A">
              <w:rPr>
                <w:rFonts w:ascii="Arial" w:hAnsi="Arial" w:cs="Arial"/>
                <w:sz w:val="14"/>
                <w:szCs w:val="14"/>
              </w:rPr>
              <w:t xml:space="preserve"> +</w:t>
            </w:r>
            <w:r>
              <w:rPr>
                <w:rFonts w:ascii="Arial" w:hAnsi="Arial" w:cs="Arial"/>
                <w:sz w:val="14"/>
                <w:szCs w:val="14"/>
              </w:rPr>
              <w:t>35</w:t>
            </w:r>
            <w:r w:rsidRPr="00D94A2A">
              <w:rPr>
                <w:rFonts w:ascii="Arial" w:hAnsi="Arial" w:cs="Arial"/>
                <w:sz w:val="14"/>
                <w:szCs w:val="14"/>
              </w:rPr>
              <w:t>°С</w:t>
            </w:r>
          </w:p>
        </w:tc>
      </w:tr>
      <w:tr w:rsidR="00FF6A82" w:rsidRPr="00D94A2A" w:rsidTr="00DA13AA">
        <w:trPr>
          <w:jc w:val="center"/>
        </w:trPr>
        <w:tc>
          <w:tcPr>
            <w:tcW w:w="0" w:type="auto"/>
          </w:tcPr>
          <w:p w:rsidR="00FF6A82" w:rsidRPr="00D94A2A" w:rsidRDefault="00FF6A82" w:rsidP="009E2144">
            <w:pPr>
              <w:spacing w:line="23" w:lineRule="atLeast"/>
              <w:rPr>
                <w:rFonts w:ascii="Arial" w:hAnsi="Arial" w:cs="Arial"/>
                <w:sz w:val="14"/>
                <w:szCs w:val="14"/>
                <w:lang w:val="en-US"/>
              </w:rPr>
            </w:pPr>
            <w:r w:rsidRPr="00D94A2A">
              <w:rPr>
                <w:rFonts w:ascii="Arial" w:hAnsi="Arial" w:cs="Arial"/>
                <w:sz w:val="14"/>
                <w:szCs w:val="14"/>
              </w:rPr>
              <w:t xml:space="preserve">Степень защиты </w:t>
            </w:r>
            <w:r w:rsidRPr="00D94A2A">
              <w:rPr>
                <w:rFonts w:ascii="Arial" w:hAnsi="Arial" w:cs="Arial"/>
                <w:sz w:val="14"/>
                <w:szCs w:val="14"/>
                <w:lang w:val="en-US"/>
              </w:rPr>
              <w:t>IP</w:t>
            </w:r>
          </w:p>
        </w:tc>
        <w:tc>
          <w:tcPr>
            <w:tcW w:w="0" w:type="auto"/>
            <w:gridSpan w:val="8"/>
          </w:tcPr>
          <w:p w:rsidR="00FF6A82" w:rsidRPr="00D94A2A" w:rsidRDefault="00FF6A82" w:rsidP="009E2144">
            <w:pPr>
              <w:spacing w:line="23" w:lineRule="atLeast"/>
              <w:jc w:val="center"/>
              <w:rPr>
                <w:rFonts w:ascii="Arial" w:hAnsi="Arial" w:cs="Arial"/>
                <w:sz w:val="14"/>
                <w:szCs w:val="14"/>
                <w:lang w:val="en-US"/>
              </w:rPr>
            </w:pPr>
            <w:r w:rsidRPr="00D94A2A">
              <w:rPr>
                <w:rFonts w:ascii="Arial" w:hAnsi="Arial" w:cs="Arial"/>
                <w:sz w:val="14"/>
                <w:szCs w:val="14"/>
                <w:lang w:val="en-US"/>
              </w:rPr>
              <w:t>IP</w:t>
            </w:r>
            <w:r>
              <w:rPr>
                <w:rFonts w:ascii="Arial" w:hAnsi="Arial" w:cs="Arial"/>
                <w:sz w:val="14"/>
                <w:szCs w:val="14"/>
              </w:rPr>
              <w:t>2</w:t>
            </w:r>
            <w:r w:rsidRPr="00D94A2A">
              <w:rPr>
                <w:rFonts w:ascii="Arial" w:hAnsi="Arial" w:cs="Arial"/>
                <w:sz w:val="14"/>
                <w:szCs w:val="14"/>
                <w:lang w:val="en-US"/>
              </w:rPr>
              <w:t>0</w:t>
            </w:r>
          </w:p>
        </w:tc>
      </w:tr>
      <w:tr w:rsidR="00FF6A82" w:rsidRPr="00D94A2A" w:rsidTr="00FD4DF4">
        <w:trPr>
          <w:jc w:val="center"/>
        </w:trPr>
        <w:tc>
          <w:tcPr>
            <w:tcW w:w="0" w:type="auto"/>
          </w:tcPr>
          <w:p w:rsidR="00FF6A82" w:rsidRPr="00D94A2A" w:rsidRDefault="00FF6A82" w:rsidP="009E2144">
            <w:pPr>
              <w:spacing w:line="23" w:lineRule="atLeast"/>
              <w:rPr>
                <w:rFonts w:ascii="Arial" w:hAnsi="Arial" w:cs="Arial"/>
                <w:sz w:val="14"/>
                <w:szCs w:val="14"/>
              </w:rPr>
            </w:pPr>
            <w:r w:rsidRPr="00D94A2A">
              <w:rPr>
                <w:rFonts w:ascii="Arial" w:hAnsi="Arial" w:cs="Arial"/>
                <w:sz w:val="14"/>
                <w:szCs w:val="14"/>
              </w:rPr>
              <w:t>Класс защиты</w:t>
            </w:r>
          </w:p>
        </w:tc>
        <w:tc>
          <w:tcPr>
            <w:tcW w:w="0" w:type="auto"/>
            <w:gridSpan w:val="8"/>
          </w:tcPr>
          <w:p w:rsidR="00FF6A82" w:rsidRPr="00D94A2A" w:rsidRDefault="00FF6A82" w:rsidP="009E2144">
            <w:pPr>
              <w:spacing w:line="23" w:lineRule="atLeast"/>
              <w:jc w:val="center"/>
              <w:rPr>
                <w:rFonts w:ascii="Arial" w:hAnsi="Arial" w:cs="Arial"/>
                <w:sz w:val="14"/>
                <w:szCs w:val="14"/>
                <w:lang w:val="en-US"/>
              </w:rPr>
            </w:pPr>
            <w:r w:rsidRPr="00D94A2A">
              <w:rPr>
                <w:rFonts w:ascii="Arial" w:hAnsi="Arial" w:cs="Arial"/>
                <w:sz w:val="14"/>
                <w:szCs w:val="14"/>
                <w:lang w:val="en-US"/>
              </w:rPr>
              <w:t>II</w:t>
            </w:r>
          </w:p>
        </w:tc>
      </w:tr>
      <w:tr w:rsidR="00FF6A82" w:rsidRPr="00D94A2A" w:rsidTr="00802C45">
        <w:trPr>
          <w:jc w:val="center"/>
        </w:trPr>
        <w:tc>
          <w:tcPr>
            <w:tcW w:w="0" w:type="auto"/>
          </w:tcPr>
          <w:p w:rsidR="00FF6A82" w:rsidRPr="00D94A2A" w:rsidRDefault="00FF6A82" w:rsidP="009E2144">
            <w:pPr>
              <w:spacing w:line="23" w:lineRule="atLeast"/>
              <w:rPr>
                <w:rFonts w:ascii="Arial" w:hAnsi="Arial" w:cs="Arial"/>
                <w:sz w:val="14"/>
                <w:szCs w:val="14"/>
              </w:rPr>
            </w:pPr>
            <w:r w:rsidRPr="00D94A2A">
              <w:rPr>
                <w:rFonts w:ascii="Arial" w:hAnsi="Arial" w:cs="Arial"/>
                <w:sz w:val="14"/>
                <w:szCs w:val="14"/>
              </w:rPr>
              <w:t>Климатическое исполнение</w:t>
            </w:r>
          </w:p>
        </w:tc>
        <w:tc>
          <w:tcPr>
            <w:tcW w:w="0" w:type="auto"/>
            <w:gridSpan w:val="8"/>
          </w:tcPr>
          <w:p w:rsidR="00FF6A82" w:rsidRPr="00D94A2A" w:rsidRDefault="00FF6A82" w:rsidP="009E2144">
            <w:pPr>
              <w:spacing w:line="23" w:lineRule="atLeast"/>
              <w:jc w:val="center"/>
              <w:rPr>
                <w:rFonts w:ascii="Arial" w:hAnsi="Arial" w:cs="Arial"/>
                <w:sz w:val="14"/>
                <w:szCs w:val="14"/>
              </w:rPr>
            </w:pPr>
            <w:r w:rsidRPr="00D94A2A">
              <w:rPr>
                <w:rFonts w:ascii="Arial" w:hAnsi="Arial" w:cs="Arial"/>
                <w:sz w:val="14"/>
                <w:szCs w:val="14"/>
              </w:rPr>
              <w:t>УХЛ4</w:t>
            </w:r>
          </w:p>
        </w:tc>
      </w:tr>
      <w:tr w:rsidR="00E306DF" w:rsidRPr="00D94A2A" w:rsidTr="00802C45">
        <w:trPr>
          <w:jc w:val="center"/>
        </w:trPr>
        <w:tc>
          <w:tcPr>
            <w:tcW w:w="0" w:type="auto"/>
          </w:tcPr>
          <w:p w:rsidR="00E306DF" w:rsidRPr="00D94A2A" w:rsidRDefault="00E306DF" w:rsidP="009E2144">
            <w:pPr>
              <w:spacing w:line="23" w:lineRule="atLeast"/>
              <w:rPr>
                <w:rFonts w:ascii="Arial" w:hAnsi="Arial" w:cs="Arial"/>
                <w:sz w:val="14"/>
                <w:szCs w:val="14"/>
              </w:rPr>
            </w:pPr>
            <w:r>
              <w:rPr>
                <w:rFonts w:ascii="Arial" w:hAnsi="Arial" w:cs="Arial"/>
                <w:sz w:val="14"/>
                <w:szCs w:val="14"/>
              </w:rPr>
              <w:t>Материал корпуса</w:t>
            </w:r>
          </w:p>
        </w:tc>
        <w:tc>
          <w:tcPr>
            <w:tcW w:w="0" w:type="auto"/>
            <w:gridSpan w:val="8"/>
          </w:tcPr>
          <w:p w:rsidR="00E306DF" w:rsidRPr="00E306DF" w:rsidRDefault="00E306DF" w:rsidP="009E2144">
            <w:pPr>
              <w:spacing w:line="23" w:lineRule="atLeast"/>
              <w:jc w:val="center"/>
              <w:rPr>
                <w:rFonts w:ascii="Arial" w:hAnsi="Arial" w:cs="Arial"/>
                <w:sz w:val="14"/>
                <w:szCs w:val="14"/>
              </w:rPr>
            </w:pPr>
            <w:r>
              <w:rPr>
                <w:rFonts w:ascii="Arial" w:hAnsi="Arial" w:cs="Arial"/>
                <w:sz w:val="14"/>
                <w:szCs w:val="14"/>
              </w:rPr>
              <w:t>Пластик</w:t>
            </w:r>
          </w:p>
        </w:tc>
      </w:tr>
      <w:tr w:rsidR="00FF6A82" w:rsidRPr="00D94A2A" w:rsidTr="00D76105">
        <w:trPr>
          <w:jc w:val="center"/>
        </w:trPr>
        <w:tc>
          <w:tcPr>
            <w:tcW w:w="0" w:type="auto"/>
          </w:tcPr>
          <w:p w:rsidR="00FF6A82" w:rsidRPr="00D94A2A" w:rsidRDefault="00FF6A82" w:rsidP="00D94A2A">
            <w:pPr>
              <w:spacing w:line="23" w:lineRule="atLeast"/>
              <w:rPr>
                <w:rFonts w:ascii="Arial" w:hAnsi="Arial" w:cs="Arial"/>
                <w:sz w:val="14"/>
                <w:szCs w:val="14"/>
              </w:rPr>
            </w:pPr>
            <w:r w:rsidRPr="00D94A2A">
              <w:rPr>
                <w:rFonts w:ascii="Arial" w:hAnsi="Arial" w:cs="Arial"/>
                <w:sz w:val="14"/>
                <w:szCs w:val="14"/>
              </w:rPr>
              <w:t>Размеры</w:t>
            </w:r>
            <w:r w:rsidRPr="00D94A2A">
              <w:rPr>
                <w:rFonts w:ascii="Arial" w:hAnsi="Arial" w:cs="Arial"/>
                <w:sz w:val="14"/>
                <w:szCs w:val="14"/>
                <w:lang w:val="en-US"/>
              </w:rPr>
              <w:t xml:space="preserve"> </w:t>
            </w:r>
            <w:r w:rsidRPr="00D94A2A">
              <w:rPr>
                <w:rFonts w:ascii="Arial" w:hAnsi="Arial" w:cs="Arial"/>
                <w:sz w:val="14"/>
                <w:szCs w:val="14"/>
              </w:rPr>
              <w:t>корпуса</w:t>
            </w:r>
          </w:p>
        </w:tc>
        <w:tc>
          <w:tcPr>
            <w:tcW w:w="0" w:type="auto"/>
            <w:gridSpan w:val="8"/>
          </w:tcPr>
          <w:p w:rsidR="00FF6A82" w:rsidRPr="00FF6A82" w:rsidRDefault="00FF6A82" w:rsidP="00D94A2A">
            <w:pPr>
              <w:spacing w:line="23" w:lineRule="atLeast"/>
              <w:jc w:val="center"/>
              <w:rPr>
                <w:rFonts w:ascii="Arial" w:hAnsi="Arial" w:cs="Arial"/>
                <w:sz w:val="14"/>
                <w:szCs w:val="14"/>
              </w:rPr>
            </w:pPr>
            <w:r>
              <w:rPr>
                <w:rFonts w:ascii="Arial" w:hAnsi="Arial" w:cs="Arial"/>
                <w:sz w:val="14"/>
                <w:szCs w:val="14"/>
              </w:rPr>
              <w:t>См. на упаковке</w:t>
            </w:r>
          </w:p>
        </w:tc>
      </w:tr>
      <w:tr w:rsidR="00FF6A82" w:rsidRPr="00D94A2A" w:rsidTr="0069413A">
        <w:trPr>
          <w:jc w:val="center"/>
        </w:trPr>
        <w:tc>
          <w:tcPr>
            <w:tcW w:w="0" w:type="auto"/>
          </w:tcPr>
          <w:p w:rsidR="00FF6A82" w:rsidRPr="00D94A2A" w:rsidRDefault="00FF6A82" w:rsidP="00D94A2A">
            <w:pPr>
              <w:spacing w:line="23" w:lineRule="atLeast"/>
              <w:rPr>
                <w:rFonts w:ascii="Arial" w:hAnsi="Arial" w:cs="Arial"/>
                <w:sz w:val="14"/>
                <w:szCs w:val="14"/>
              </w:rPr>
            </w:pPr>
            <w:r w:rsidRPr="00D94A2A">
              <w:rPr>
                <w:rFonts w:ascii="Arial" w:hAnsi="Arial" w:cs="Arial"/>
                <w:sz w:val="14"/>
                <w:szCs w:val="14"/>
              </w:rPr>
              <w:t>Срок службы светодиодов</w:t>
            </w:r>
          </w:p>
        </w:tc>
        <w:tc>
          <w:tcPr>
            <w:tcW w:w="0" w:type="auto"/>
            <w:gridSpan w:val="8"/>
          </w:tcPr>
          <w:p w:rsidR="00FF6A82" w:rsidRPr="00D94A2A" w:rsidRDefault="00FF6A82" w:rsidP="00D94A2A">
            <w:pPr>
              <w:spacing w:line="23" w:lineRule="atLeast"/>
              <w:jc w:val="center"/>
              <w:rPr>
                <w:rFonts w:ascii="Arial" w:hAnsi="Arial" w:cs="Arial"/>
                <w:sz w:val="14"/>
                <w:szCs w:val="14"/>
              </w:rPr>
            </w:pPr>
            <w:r w:rsidRPr="00D94A2A">
              <w:rPr>
                <w:rFonts w:ascii="Arial" w:hAnsi="Arial" w:cs="Arial"/>
                <w:sz w:val="14"/>
                <w:szCs w:val="14"/>
              </w:rPr>
              <w:t>30000 часов</w:t>
            </w:r>
          </w:p>
        </w:tc>
      </w:tr>
    </w:tbl>
    <w:p w:rsidR="00854794" w:rsidRPr="00D94A2A" w:rsidRDefault="002E4458" w:rsidP="009E2144">
      <w:pPr>
        <w:spacing w:line="23" w:lineRule="atLeast"/>
        <w:rPr>
          <w:rFonts w:ascii="Arial" w:hAnsi="Arial" w:cs="Arial"/>
          <w:b/>
          <w:i/>
          <w:sz w:val="14"/>
          <w:szCs w:val="14"/>
        </w:rPr>
      </w:pPr>
      <w:r w:rsidRPr="00D94A2A">
        <w:rPr>
          <w:rFonts w:ascii="Arial" w:hAnsi="Arial" w:cs="Arial"/>
          <w:i/>
          <w:sz w:val="14"/>
          <w:szCs w:val="14"/>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маркировку на упаковке и корпусе товара)</w:t>
      </w:r>
    </w:p>
    <w:p w:rsidR="00704FB4" w:rsidRPr="00D94A2A" w:rsidRDefault="008162AC" w:rsidP="009E2144">
      <w:pPr>
        <w:numPr>
          <w:ilvl w:val="0"/>
          <w:numId w:val="17"/>
        </w:numPr>
        <w:spacing w:line="23" w:lineRule="atLeast"/>
        <w:rPr>
          <w:rFonts w:ascii="Arial" w:hAnsi="Arial" w:cs="Arial"/>
          <w:b/>
          <w:sz w:val="14"/>
          <w:szCs w:val="14"/>
        </w:rPr>
      </w:pPr>
      <w:r w:rsidRPr="00D94A2A">
        <w:rPr>
          <w:rFonts w:ascii="Arial" w:hAnsi="Arial" w:cs="Arial"/>
          <w:b/>
          <w:sz w:val="14"/>
          <w:szCs w:val="14"/>
        </w:rPr>
        <w:t>Комплектность</w:t>
      </w:r>
    </w:p>
    <w:p w:rsidR="00A01A5B" w:rsidRPr="00D94A2A" w:rsidRDefault="00A01A5B" w:rsidP="009E2144">
      <w:pPr>
        <w:spacing w:line="23" w:lineRule="atLeast"/>
        <w:ind w:firstLine="708"/>
        <w:rPr>
          <w:rFonts w:ascii="Arial" w:hAnsi="Arial" w:cs="Arial"/>
          <w:sz w:val="14"/>
          <w:szCs w:val="14"/>
        </w:rPr>
      </w:pPr>
      <w:r w:rsidRPr="00D94A2A">
        <w:rPr>
          <w:rFonts w:ascii="Arial" w:hAnsi="Arial" w:cs="Arial"/>
          <w:sz w:val="14"/>
          <w:szCs w:val="14"/>
        </w:rPr>
        <w:t>- Светильник</w:t>
      </w:r>
    </w:p>
    <w:p w:rsidR="00704FB4" w:rsidRPr="00D94A2A" w:rsidRDefault="00704FB4" w:rsidP="009E2144">
      <w:pPr>
        <w:spacing w:line="23" w:lineRule="atLeast"/>
        <w:ind w:firstLine="708"/>
        <w:rPr>
          <w:rFonts w:ascii="Arial" w:hAnsi="Arial" w:cs="Arial"/>
          <w:sz w:val="14"/>
          <w:szCs w:val="14"/>
        </w:rPr>
      </w:pPr>
      <w:r w:rsidRPr="00D94A2A">
        <w:rPr>
          <w:rFonts w:ascii="Arial" w:hAnsi="Arial" w:cs="Arial"/>
          <w:sz w:val="14"/>
          <w:szCs w:val="14"/>
        </w:rPr>
        <w:t>- Инструкция по эксплуатации</w:t>
      </w:r>
    </w:p>
    <w:p w:rsidR="00704FB4" w:rsidRPr="00D94A2A" w:rsidRDefault="00704FB4" w:rsidP="009E2144">
      <w:pPr>
        <w:spacing w:line="23" w:lineRule="atLeast"/>
        <w:ind w:firstLine="708"/>
        <w:rPr>
          <w:rFonts w:ascii="Arial" w:hAnsi="Arial" w:cs="Arial"/>
          <w:sz w:val="14"/>
          <w:szCs w:val="14"/>
        </w:rPr>
      </w:pPr>
      <w:r w:rsidRPr="00D94A2A">
        <w:rPr>
          <w:rFonts w:ascii="Arial" w:hAnsi="Arial" w:cs="Arial"/>
          <w:sz w:val="14"/>
          <w:szCs w:val="14"/>
        </w:rPr>
        <w:t>- Упаковка</w:t>
      </w:r>
    </w:p>
    <w:p w:rsidR="00704FB4" w:rsidRPr="00D94A2A" w:rsidRDefault="0018513A" w:rsidP="009E2144">
      <w:pPr>
        <w:numPr>
          <w:ilvl w:val="0"/>
          <w:numId w:val="17"/>
        </w:numPr>
        <w:spacing w:line="23" w:lineRule="atLeast"/>
        <w:rPr>
          <w:rFonts w:ascii="Arial" w:hAnsi="Arial" w:cs="Arial"/>
          <w:b/>
          <w:sz w:val="14"/>
          <w:szCs w:val="14"/>
        </w:rPr>
      </w:pPr>
      <w:r w:rsidRPr="00D94A2A">
        <w:rPr>
          <w:rFonts w:ascii="Arial" w:hAnsi="Arial" w:cs="Arial"/>
          <w:b/>
          <w:sz w:val="14"/>
          <w:szCs w:val="14"/>
        </w:rPr>
        <w:t>Применение</w:t>
      </w:r>
    </w:p>
    <w:p w:rsidR="002E4458" w:rsidRPr="00D94A2A" w:rsidRDefault="002E4458" w:rsidP="009E2144">
      <w:pPr>
        <w:numPr>
          <w:ilvl w:val="0"/>
          <w:numId w:val="19"/>
        </w:numPr>
        <w:spacing w:line="23" w:lineRule="atLeast"/>
        <w:rPr>
          <w:rFonts w:ascii="Arial" w:hAnsi="Arial" w:cs="Arial"/>
          <w:sz w:val="14"/>
          <w:szCs w:val="14"/>
        </w:rPr>
      </w:pPr>
      <w:r w:rsidRPr="00D94A2A">
        <w:rPr>
          <w:rFonts w:ascii="Arial" w:hAnsi="Arial" w:cs="Arial"/>
          <w:sz w:val="14"/>
          <w:szCs w:val="14"/>
        </w:rPr>
        <w:t>Достаньте светильник из упаковки, проверьте внешний вид и наличие всей необходимой комплектации товара.</w:t>
      </w:r>
    </w:p>
    <w:p w:rsidR="00704FB4" w:rsidRDefault="00E306DF" w:rsidP="009E2144">
      <w:pPr>
        <w:numPr>
          <w:ilvl w:val="0"/>
          <w:numId w:val="19"/>
        </w:numPr>
        <w:spacing w:line="23" w:lineRule="atLeast"/>
        <w:rPr>
          <w:rFonts w:ascii="Arial" w:hAnsi="Arial" w:cs="Arial"/>
          <w:sz w:val="14"/>
          <w:szCs w:val="14"/>
        </w:rPr>
      </w:pPr>
      <w:r>
        <w:rPr>
          <w:rFonts w:ascii="Arial" w:hAnsi="Arial" w:cs="Arial"/>
          <w:sz w:val="14"/>
          <w:szCs w:val="14"/>
        </w:rPr>
        <w:t>Держась пластиковый корпус, подключите штепсельную вилку светильника к бытовой розетке</w:t>
      </w:r>
      <w:r w:rsidR="0077766D" w:rsidRPr="00D94A2A">
        <w:rPr>
          <w:rFonts w:ascii="Arial" w:hAnsi="Arial" w:cs="Arial"/>
          <w:sz w:val="14"/>
          <w:szCs w:val="14"/>
        </w:rPr>
        <w:t>.</w:t>
      </w:r>
      <w:r>
        <w:rPr>
          <w:rFonts w:ascii="Arial" w:hAnsi="Arial" w:cs="Arial"/>
          <w:sz w:val="14"/>
          <w:szCs w:val="14"/>
        </w:rPr>
        <w:t xml:space="preserve"> </w:t>
      </w:r>
    </w:p>
    <w:p w:rsidR="00E306DF" w:rsidRPr="00D94A2A" w:rsidRDefault="00E306DF" w:rsidP="009E2144">
      <w:pPr>
        <w:numPr>
          <w:ilvl w:val="0"/>
          <w:numId w:val="19"/>
        </w:numPr>
        <w:spacing w:line="23" w:lineRule="atLeast"/>
        <w:rPr>
          <w:rFonts w:ascii="Arial" w:hAnsi="Arial" w:cs="Arial"/>
          <w:sz w:val="14"/>
          <w:szCs w:val="14"/>
        </w:rPr>
      </w:pPr>
      <w:r>
        <w:rPr>
          <w:rFonts w:ascii="Arial" w:hAnsi="Arial" w:cs="Arial"/>
          <w:sz w:val="14"/>
          <w:szCs w:val="14"/>
        </w:rPr>
        <w:t xml:space="preserve">Убедитесь, что </w:t>
      </w:r>
      <w:r w:rsidR="007D21B5">
        <w:rPr>
          <w:rFonts w:ascii="Arial" w:hAnsi="Arial" w:cs="Arial"/>
          <w:sz w:val="14"/>
          <w:szCs w:val="14"/>
        </w:rPr>
        <w:t>металлические контакты штепсельной вилки полностью вставлены в розетку.</w:t>
      </w:r>
    </w:p>
    <w:p w:rsidR="00980882" w:rsidRDefault="00D22A57" w:rsidP="009E2144">
      <w:pPr>
        <w:numPr>
          <w:ilvl w:val="0"/>
          <w:numId w:val="19"/>
        </w:numPr>
        <w:spacing w:line="23" w:lineRule="atLeast"/>
        <w:rPr>
          <w:rFonts w:ascii="Arial" w:hAnsi="Arial" w:cs="Arial"/>
          <w:sz w:val="14"/>
          <w:szCs w:val="14"/>
        </w:rPr>
      </w:pPr>
      <w:r w:rsidRPr="00D94A2A">
        <w:rPr>
          <w:rFonts w:ascii="Arial" w:hAnsi="Arial" w:cs="Arial"/>
          <w:sz w:val="14"/>
          <w:szCs w:val="14"/>
        </w:rPr>
        <w:t>Включите светильник нажатием на центральную часть</w:t>
      </w:r>
      <w:r w:rsidR="00C7660E">
        <w:rPr>
          <w:rFonts w:ascii="Arial" w:hAnsi="Arial" w:cs="Arial"/>
          <w:sz w:val="14"/>
          <w:szCs w:val="14"/>
        </w:rPr>
        <w:t xml:space="preserve"> (модели </w:t>
      </w:r>
      <w:r w:rsidR="00C7660E" w:rsidRPr="00213206">
        <w:rPr>
          <w:rFonts w:ascii="Arial" w:hAnsi="Arial" w:cs="Arial"/>
          <w:b/>
          <w:sz w:val="14"/>
          <w:szCs w:val="14"/>
          <w:lang w:val="en-US"/>
        </w:rPr>
        <w:t>FN</w:t>
      </w:r>
      <w:r w:rsidR="00C7660E" w:rsidRPr="00213206">
        <w:rPr>
          <w:rFonts w:ascii="Arial" w:hAnsi="Arial" w:cs="Arial"/>
          <w:b/>
          <w:sz w:val="14"/>
          <w:szCs w:val="14"/>
        </w:rPr>
        <w:t>1</w:t>
      </w:r>
      <w:r w:rsidR="007D21B5">
        <w:rPr>
          <w:rFonts w:ascii="Arial" w:hAnsi="Arial" w:cs="Arial"/>
          <w:b/>
          <w:sz w:val="14"/>
          <w:szCs w:val="14"/>
        </w:rPr>
        <w:t>001</w:t>
      </w:r>
      <w:r w:rsidR="00C7660E" w:rsidRPr="00213206">
        <w:rPr>
          <w:rFonts w:ascii="Arial" w:hAnsi="Arial" w:cs="Arial"/>
          <w:b/>
          <w:sz w:val="14"/>
          <w:szCs w:val="14"/>
        </w:rPr>
        <w:t xml:space="preserve">, </w:t>
      </w:r>
      <w:r w:rsidR="00C7660E" w:rsidRPr="00213206">
        <w:rPr>
          <w:rFonts w:ascii="Arial" w:hAnsi="Arial" w:cs="Arial"/>
          <w:b/>
          <w:sz w:val="14"/>
          <w:szCs w:val="14"/>
          <w:lang w:val="en-US"/>
        </w:rPr>
        <w:t>FN</w:t>
      </w:r>
      <w:r w:rsidR="007D21B5">
        <w:rPr>
          <w:rFonts w:ascii="Arial" w:hAnsi="Arial" w:cs="Arial"/>
          <w:b/>
          <w:sz w:val="14"/>
          <w:szCs w:val="14"/>
        </w:rPr>
        <w:t>1135</w:t>
      </w:r>
      <w:r w:rsidR="00C7660E" w:rsidRPr="00213206">
        <w:rPr>
          <w:rFonts w:ascii="Arial" w:hAnsi="Arial" w:cs="Arial"/>
          <w:b/>
          <w:sz w:val="14"/>
          <w:szCs w:val="14"/>
        </w:rPr>
        <w:t xml:space="preserve">, </w:t>
      </w:r>
      <w:r w:rsidR="00C7660E" w:rsidRPr="00213206">
        <w:rPr>
          <w:rFonts w:ascii="Arial" w:hAnsi="Arial" w:cs="Arial"/>
          <w:b/>
          <w:sz w:val="14"/>
          <w:szCs w:val="14"/>
          <w:lang w:val="en-US"/>
        </w:rPr>
        <w:t>FN</w:t>
      </w:r>
      <w:r w:rsidR="007D21B5">
        <w:rPr>
          <w:rFonts w:ascii="Arial" w:hAnsi="Arial" w:cs="Arial"/>
          <w:b/>
          <w:sz w:val="14"/>
          <w:szCs w:val="14"/>
        </w:rPr>
        <w:t>1155</w:t>
      </w:r>
      <w:r w:rsidR="00C7660E" w:rsidRPr="00213206">
        <w:rPr>
          <w:rFonts w:ascii="Arial" w:hAnsi="Arial" w:cs="Arial"/>
          <w:b/>
          <w:sz w:val="14"/>
          <w:szCs w:val="14"/>
        </w:rPr>
        <w:t>,</w:t>
      </w:r>
      <w:r w:rsidR="00C7660E" w:rsidRPr="00E0497A">
        <w:rPr>
          <w:rFonts w:ascii="Arial" w:hAnsi="Arial" w:cs="Arial"/>
          <w:b/>
          <w:sz w:val="14"/>
          <w:szCs w:val="14"/>
        </w:rPr>
        <w:t xml:space="preserve"> </w:t>
      </w:r>
      <w:r w:rsidR="00C7660E" w:rsidRPr="00213206">
        <w:rPr>
          <w:rFonts w:ascii="Arial" w:hAnsi="Arial" w:cs="Arial"/>
          <w:b/>
          <w:sz w:val="14"/>
          <w:szCs w:val="14"/>
          <w:lang w:val="en-US"/>
        </w:rPr>
        <w:t>FN</w:t>
      </w:r>
      <w:r w:rsidR="007D21B5">
        <w:rPr>
          <w:rFonts w:ascii="Arial" w:hAnsi="Arial" w:cs="Arial"/>
          <w:b/>
          <w:sz w:val="14"/>
          <w:szCs w:val="14"/>
        </w:rPr>
        <w:t>1167</w:t>
      </w:r>
      <w:r w:rsidR="00C7660E" w:rsidRPr="00213206">
        <w:rPr>
          <w:rFonts w:ascii="Arial" w:hAnsi="Arial" w:cs="Arial"/>
          <w:b/>
          <w:sz w:val="14"/>
          <w:szCs w:val="14"/>
        </w:rPr>
        <w:t xml:space="preserve">, </w:t>
      </w:r>
      <w:r w:rsidR="00C7660E" w:rsidRPr="00213206">
        <w:rPr>
          <w:rFonts w:ascii="Arial" w:hAnsi="Arial" w:cs="Arial"/>
          <w:b/>
          <w:sz w:val="14"/>
          <w:szCs w:val="14"/>
          <w:lang w:val="en-US"/>
        </w:rPr>
        <w:t>FN</w:t>
      </w:r>
      <w:r w:rsidR="007D21B5">
        <w:rPr>
          <w:rFonts w:ascii="Arial" w:hAnsi="Arial" w:cs="Arial"/>
          <w:b/>
          <w:sz w:val="14"/>
          <w:szCs w:val="14"/>
        </w:rPr>
        <w:t>1168</w:t>
      </w:r>
      <w:r w:rsidR="00C7660E">
        <w:rPr>
          <w:rFonts w:ascii="Arial" w:hAnsi="Arial" w:cs="Arial"/>
          <w:sz w:val="14"/>
          <w:szCs w:val="14"/>
        </w:rPr>
        <w:t>)</w:t>
      </w:r>
      <w:r w:rsidR="00980882" w:rsidRPr="00D94A2A">
        <w:rPr>
          <w:rFonts w:ascii="Arial" w:hAnsi="Arial" w:cs="Arial"/>
          <w:sz w:val="14"/>
          <w:szCs w:val="14"/>
        </w:rPr>
        <w:t>.</w:t>
      </w:r>
    </w:p>
    <w:p w:rsidR="00C7660E" w:rsidRPr="00C7660E" w:rsidRDefault="00C7660E" w:rsidP="007D21B5">
      <w:pPr>
        <w:spacing w:line="23" w:lineRule="atLeast"/>
        <w:ind w:left="360"/>
        <w:rPr>
          <w:rFonts w:ascii="Arial" w:hAnsi="Arial" w:cs="Arial"/>
          <w:sz w:val="14"/>
          <w:szCs w:val="14"/>
        </w:rPr>
      </w:pPr>
      <w:r>
        <w:rPr>
          <w:rFonts w:ascii="Arial" w:hAnsi="Arial" w:cs="Arial"/>
          <w:sz w:val="14"/>
          <w:szCs w:val="14"/>
        </w:rPr>
        <w:t>Для модел</w:t>
      </w:r>
      <w:r w:rsidR="007D21B5">
        <w:rPr>
          <w:rFonts w:ascii="Arial" w:hAnsi="Arial" w:cs="Arial"/>
          <w:sz w:val="14"/>
          <w:szCs w:val="14"/>
        </w:rPr>
        <w:t>ей</w:t>
      </w:r>
      <w:r>
        <w:rPr>
          <w:rFonts w:ascii="Arial" w:hAnsi="Arial" w:cs="Arial"/>
          <w:sz w:val="14"/>
          <w:szCs w:val="14"/>
        </w:rPr>
        <w:t xml:space="preserve"> </w:t>
      </w:r>
      <w:r w:rsidRPr="00213206">
        <w:rPr>
          <w:rFonts w:ascii="Arial" w:hAnsi="Arial" w:cs="Arial"/>
          <w:b/>
          <w:sz w:val="14"/>
          <w:szCs w:val="14"/>
          <w:lang w:val="en-US"/>
        </w:rPr>
        <w:t>FN</w:t>
      </w:r>
      <w:r w:rsidRPr="00E0497A">
        <w:rPr>
          <w:rFonts w:ascii="Arial" w:hAnsi="Arial" w:cs="Arial"/>
          <w:b/>
          <w:sz w:val="14"/>
          <w:szCs w:val="14"/>
        </w:rPr>
        <w:t>1</w:t>
      </w:r>
      <w:r w:rsidR="007D21B5">
        <w:rPr>
          <w:rFonts w:ascii="Arial" w:hAnsi="Arial" w:cs="Arial"/>
          <w:b/>
          <w:sz w:val="14"/>
          <w:szCs w:val="14"/>
        </w:rPr>
        <w:t xml:space="preserve">156, </w:t>
      </w:r>
      <w:r w:rsidR="007D21B5">
        <w:rPr>
          <w:rFonts w:ascii="Arial" w:hAnsi="Arial" w:cs="Arial"/>
          <w:b/>
          <w:sz w:val="14"/>
          <w:szCs w:val="14"/>
          <w:lang w:val="en-US"/>
        </w:rPr>
        <w:t>FN</w:t>
      </w:r>
      <w:r w:rsidR="007D21B5" w:rsidRPr="007D21B5">
        <w:rPr>
          <w:rFonts w:ascii="Arial" w:hAnsi="Arial" w:cs="Arial"/>
          <w:b/>
          <w:sz w:val="14"/>
          <w:szCs w:val="14"/>
        </w:rPr>
        <w:t xml:space="preserve">1158, </w:t>
      </w:r>
      <w:r w:rsidR="007D21B5">
        <w:rPr>
          <w:rFonts w:ascii="Arial" w:hAnsi="Arial" w:cs="Arial"/>
          <w:b/>
          <w:sz w:val="14"/>
          <w:szCs w:val="14"/>
          <w:lang w:val="en-US"/>
        </w:rPr>
        <w:t>FN</w:t>
      </w:r>
      <w:r w:rsidR="007D21B5" w:rsidRPr="007D21B5">
        <w:rPr>
          <w:rFonts w:ascii="Arial" w:hAnsi="Arial" w:cs="Arial"/>
          <w:b/>
          <w:sz w:val="14"/>
          <w:szCs w:val="14"/>
        </w:rPr>
        <w:t>1159</w:t>
      </w:r>
      <w:r>
        <w:rPr>
          <w:rFonts w:ascii="Arial" w:hAnsi="Arial" w:cs="Arial"/>
          <w:sz w:val="14"/>
          <w:szCs w:val="14"/>
        </w:rPr>
        <w:t>:</w:t>
      </w:r>
      <w:r w:rsidR="007D21B5">
        <w:rPr>
          <w:rFonts w:ascii="Arial" w:hAnsi="Arial" w:cs="Arial"/>
          <w:sz w:val="14"/>
          <w:szCs w:val="14"/>
        </w:rPr>
        <w:t xml:space="preserve"> светильник</w:t>
      </w:r>
      <w:r w:rsidRPr="00C7660E">
        <w:rPr>
          <w:rFonts w:ascii="Arial" w:hAnsi="Arial" w:cs="Arial"/>
          <w:sz w:val="14"/>
          <w:szCs w:val="14"/>
        </w:rPr>
        <w:t xml:space="preserve"> </w:t>
      </w:r>
      <w:r w:rsidR="007D21B5" w:rsidRPr="00C7660E">
        <w:rPr>
          <w:rFonts w:ascii="Arial" w:hAnsi="Arial" w:cs="Arial"/>
          <w:sz w:val="14"/>
          <w:szCs w:val="14"/>
        </w:rPr>
        <w:t>включается автоматически</w:t>
      </w:r>
      <w:r w:rsidR="007D21B5">
        <w:rPr>
          <w:rFonts w:ascii="Arial" w:hAnsi="Arial" w:cs="Arial"/>
          <w:sz w:val="14"/>
          <w:szCs w:val="14"/>
        </w:rPr>
        <w:t xml:space="preserve"> при недостаточном</w:t>
      </w:r>
      <w:r w:rsidRPr="00C7660E">
        <w:rPr>
          <w:rFonts w:ascii="Arial" w:hAnsi="Arial" w:cs="Arial"/>
          <w:sz w:val="14"/>
          <w:szCs w:val="14"/>
        </w:rPr>
        <w:t xml:space="preserve"> уров</w:t>
      </w:r>
      <w:r w:rsidR="007D21B5">
        <w:rPr>
          <w:rFonts w:ascii="Arial" w:hAnsi="Arial" w:cs="Arial"/>
          <w:sz w:val="14"/>
          <w:szCs w:val="14"/>
        </w:rPr>
        <w:t>не</w:t>
      </w:r>
      <w:r w:rsidRPr="00C7660E">
        <w:rPr>
          <w:rFonts w:ascii="Arial" w:hAnsi="Arial" w:cs="Arial"/>
          <w:sz w:val="14"/>
          <w:szCs w:val="14"/>
        </w:rPr>
        <w:t xml:space="preserve"> освещенности (менее 10 </w:t>
      </w:r>
      <w:proofErr w:type="spellStart"/>
      <w:r>
        <w:rPr>
          <w:rFonts w:ascii="Arial" w:hAnsi="Arial" w:cs="Arial"/>
          <w:sz w:val="14"/>
          <w:szCs w:val="14"/>
        </w:rPr>
        <w:t>л</w:t>
      </w:r>
      <w:r w:rsidR="007D21B5">
        <w:rPr>
          <w:rFonts w:ascii="Arial" w:hAnsi="Arial" w:cs="Arial"/>
          <w:sz w:val="14"/>
          <w:szCs w:val="14"/>
        </w:rPr>
        <w:t>к</w:t>
      </w:r>
      <w:proofErr w:type="spellEnd"/>
      <w:r w:rsidR="007D21B5">
        <w:rPr>
          <w:rFonts w:ascii="Arial" w:hAnsi="Arial" w:cs="Arial"/>
          <w:sz w:val="14"/>
          <w:szCs w:val="14"/>
        </w:rPr>
        <w:t>).</w:t>
      </w:r>
    </w:p>
    <w:p w:rsidR="00704FB4" w:rsidRPr="00D94A2A" w:rsidRDefault="00D66CB3" w:rsidP="009E2144">
      <w:pPr>
        <w:numPr>
          <w:ilvl w:val="0"/>
          <w:numId w:val="17"/>
        </w:numPr>
        <w:spacing w:line="23" w:lineRule="atLeast"/>
        <w:rPr>
          <w:rFonts w:ascii="Arial" w:hAnsi="Arial" w:cs="Arial"/>
          <w:b/>
          <w:sz w:val="14"/>
          <w:szCs w:val="14"/>
        </w:rPr>
      </w:pPr>
      <w:r w:rsidRPr="00D94A2A">
        <w:rPr>
          <w:rFonts w:ascii="Arial" w:hAnsi="Arial" w:cs="Arial"/>
          <w:b/>
          <w:sz w:val="14"/>
          <w:szCs w:val="14"/>
        </w:rPr>
        <w:t>Обслуживание и ремонт</w:t>
      </w:r>
    </w:p>
    <w:p w:rsidR="00D66CB3" w:rsidRPr="00D94A2A" w:rsidRDefault="00704FB4" w:rsidP="009E2144">
      <w:pPr>
        <w:numPr>
          <w:ilvl w:val="0"/>
          <w:numId w:val="22"/>
        </w:numPr>
        <w:spacing w:line="23" w:lineRule="atLeast"/>
        <w:rPr>
          <w:rFonts w:ascii="Arial" w:hAnsi="Arial" w:cs="Arial"/>
          <w:sz w:val="14"/>
          <w:szCs w:val="14"/>
        </w:rPr>
      </w:pPr>
      <w:r w:rsidRPr="00D94A2A">
        <w:rPr>
          <w:rFonts w:ascii="Arial" w:hAnsi="Arial" w:cs="Arial"/>
          <w:sz w:val="14"/>
          <w:szCs w:val="14"/>
        </w:rPr>
        <w:t>Светильник сделан законченным модулем и ремонту не подлежит.</w:t>
      </w:r>
    </w:p>
    <w:p w:rsidR="00D66CB3" w:rsidRPr="00D94A2A" w:rsidRDefault="00704FB4" w:rsidP="009E2144">
      <w:pPr>
        <w:numPr>
          <w:ilvl w:val="0"/>
          <w:numId w:val="22"/>
        </w:numPr>
        <w:spacing w:line="23" w:lineRule="atLeast"/>
        <w:rPr>
          <w:rFonts w:ascii="Arial" w:hAnsi="Arial" w:cs="Arial"/>
          <w:sz w:val="14"/>
          <w:szCs w:val="14"/>
        </w:rPr>
      </w:pPr>
      <w:r w:rsidRPr="00D94A2A">
        <w:rPr>
          <w:rFonts w:ascii="Arial" w:hAnsi="Arial" w:cs="Arial"/>
          <w:sz w:val="14"/>
          <w:szCs w:val="14"/>
        </w:rPr>
        <w:t>Протирку светильника от пыли производить по мере необходимости.</w:t>
      </w:r>
    </w:p>
    <w:p w:rsidR="00704FB4" w:rsidRPr="00D94A2A" w:rsidRDefault="00704FB4" w:rsidP="009E2144">
      <w:pPr>
        <w:numPr>
          <w:ilvl w:val="0"/>
          <w:numId w:val="22"/>
        </w:numPr>
        <w:spacing w:line="23" w:lineRule="atLeast"/>
        <w:rPr>
          <w:rFonts w:ascii="Arial" w:hAnsi="Arial" w:cs="Arial"/>
          <w:sz w:val="14"/>
          <w:szCs w:val="14"/>
        </w:rPr>
      </w:pPr>
      <w:r w:rsidRPr="00D94A2A">
        <w:rPr>
          <w:rFonts w:ascii="Arial" w:hAnsi="Arial" w:cs="Arial"/>
          <w:sz w:val="14"/>
          <w:szCs w:val="14"/>
        </w:rPr>
        <w:t>Все работы производить при выключенном светильнике.</w:t>
      </w:r>
    </w:p>
    <w:p w:rsidR="002E795B" w:rsidRPr="00D94A2A" w:rsidRDefault="002E795B" w:rsidP="009E2144">
      <w:pPr>
        <w:numPr>
          <w:ilvl w:val="0"/>
          <w:numId w:val="17"/>
        </w:numPr>
        <w:spacing w:line="23" w:lineRule="atLeast"/>
        <w:rPr>
          <w:rFonts w:ascii="Arial" w:hAnsi="Arial" w:cs="Arial"/>
          <w:b/>
          <w:sz w:val="14"/>
          <w:szCs w:val="14"/>
        </w:rPr>
      </w:pPr>
      <w:r w:rsidRPr="00D94A2A">
        <w:rPr>
          <w:rFonts w:ascii="Arial" w:hAnsi="Arial" w:cs="Arial"/>
          <w:b/>
          <w:sz w:val="14"/>
          <w:szCs w:val="14"/>
        </w:rPr>
        <w:t>Меры безопасности</w:t>
      </w:r>
    </w:p>
    <w:p w:rsidR="00E306DF" w:rsidRDefault="00E306DF" w:rsidP="009E2144">
      <w:pPr>
        <w:numPr>
          <w:ilvl w:val="0"/>
          <w:numId w:val="21"/>
        </w:numPr>
        <w:spacing w:line="23" w:lineRule="atLeast"/>
        <w:jc w:val="both"/>
        <w:rPr>
          <w:rFonts w:ascii="Arial" w:hAnsi="Arial" w:cs="Arial"/>
          <w:sz w:val="14"/>
          <w:szCs w:val="14"/>
        </w:rPr>
      </w:pPr>
      <w:r w:rsidRPr="00E306DF">
        <w:rPr>
          <w:rFonts w:ascii="Arial" w:hAnsi="Arial" w:cs="Arial"/>
          <w:sz w:val="14"/>
          <w:szCs w:val="14"/>
        </w:rPr>
        <w:t>Устройство работает от сети переменного тока с номинальным напряжением 230В/50Гц, которое является опасным.</w:t>
      </w:r>
    </w:p>
    <w:p w:rsidR="002E795B" w:rsidRDefault="0077766D" w:rsidP="009E2144">
      <w:pPr>
        <w:numPr>
          <w:ilvl w:val="0"/>
          <w:numId w:val="21"/>
        </w:numPr>
        <w:spacing w:line="23" w:lineRule="atLeast"/>
        <w:jc w:val="both"/>
        <w:rPr>
          <w:rFonts w:ascii="Arial" w:hAnsi="Arial" w:cs="Arial"/>
          <w:sz w:val="14"/>
          <w:szCs w:val="14"/>
        </w:rPr>
      </w:pPr>
      <w:r w:rsidRPr="00D94A2A">
        <w:rPr>
          <w:rFonts w:ascii="Arial" w:hAnsi="Arial" w:cs="Arial"/>
          <w:sz w:val="14"/>
          <w:szCs w:val="14"/>
        </w:rPr>
        <w:t>Не вскрывать корпус светильника во избежание повреждения внутренних частей светильника.</w:t>
      </w:r>
    </w:p>
    <w:p w:rsidR="00A220BC" w:rsidRPr="00E81707" w:rsidRDefault="00E81707" w:rsidP="009E2144">
      <w:pPr>
        <w:numPr>
          <w:ilvl w:val="0"/>
          <w:numId w:val="21"/>
        </w:numPr>
        <w:spacing w:line="23" w:lineRule="atLeast"/>
        <w:jc w:val="both"/>
        <w:rPr>
          <w:rFonts w:ascii="Arial" w:hAnsi="Arial" w:cs="Arial"/>
          <w:caps/>
          <w:sz w:val="14"/>
          <w:szCs w:val="14"/>
        </w:rPr>
      </w:pPr>
      <w:r w:rsidRPr="00E81707">
        <w:rPr>
          <w:rFonts w:ascii="Arial" w:hAnsi="Arial" w:cs="Arial"/>
          <w:b/>
          <w:caps/>
          <w:noProof/>
          <w:sz w:val="16"/>
          <w:szCs w:val="16"/>
        </w:rPr>
        <w:drawing>
          <wp:inline distT="0" distB="0" distL="0" distR="0" wp14:anchorId="75AAAF8C" wp14:editId="301D8585">
            <wp:extent cx="240665" cy="180870"/>
            <wp:effectExtent l="0" t="0" r="698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8792" cy="239586"/>
                    </a:xfrm>
                    <a:prstGeom prst="rect">
                      <a:avLst/>
                    </a:prstGeom>
                    <a:noFill/>
                    <a:ln>
                      <a:noFill/>
                    </a:ln>
                  </pic:spPr>
                </pic:pic>
              </a:graphicData>
            </a:graphic>
          </wp:inline>
        </w:drawing>
      </w:r>
      <w:r w:rsidRPr="00E81707">
        <w:rPr>
          <w:rFonts w:ascii="Arial" w:hAnsi="Arial" w:cs="Arial"/>
          <w:caps/>
          <w:sz w:val="14"/>
          <w:szCs w:val="14"/>
        </w:rPr>
        <w:t xml:space="preserve"> </w:t>
      </w:r>
      <w:r w:rsidRPr="00E81707">
        <w:rPr>
          <w:rFonts w:ascii="Arial" w:hAnsi="Arial" w:cs="Arial"/>
          <w:b/>
          <w:caps/>
          <w:sz w:val="16"/>
          <w:szCs w:val="16"/>
        </w:rPr>
        <w:t xml:space="preserve">Внимание!!! </w:t>
      </w:r>
      <w:r w:rsidR="00A220BC" w:rsidRPr="00E81707">
        <w:rPr>
          <w:rFonts w:ascii="Arial" w:hAnsi="Arial" w:cs="Arial"/>
          <w:b/>
          <w:caps/>
          <w:sz w:val="14"/>
          <w:szCs w:val="14"/>
        </w:rPr>
        <w:t>Беречь от детей.</w:t>
      </w:r>
      <w:r w:rsidRPr="00E81707">
        <w:rPr>
          <w:rFonts w:ascii="Arial" w:hAnsi="Arial" w:cs="Arial"/>
          <w:b/>
          <w:caps/>
          <w:sz w:val="14"/>
          <w:szCs w:val="14"/>
        </w:rPr>
        <w:t xml:space="preserve"> Светильник не является игрушкой.</w:t>
      </w:r>
    </w:p>
    <w:p w:rsidR="005569E3" w:rsidRDefault="005569E3" w:rsidP="009E2144">
      <w:pPr>
        <w:numPr>
          <w:ilvl w:val="0"/>
          <w:numId w:val="21"/>
        </w:numPr>
        <w:spacing w:line="23" w:lineRule="atLeast"/>
        <w:jc w:val="both"/>
        <w:rPr>
          <w:rFonts w:ascii="Arial" w:hAnsi="Arial" w:cs="Arial"/>
          <w:sz w:val="14"/>
          <w:szCs w:val="14"/>
        </w:rPr>
      </w:pPr>
      <w:r w:rsidRPr="00D94A2A">
        <w:rPr>
          <w:rFonts w:ascii="Arial" w:hAnsi="Arial" w:cs="Arial"/>
          <w:sz w:val="14"/>
          <w:szCs w:val="14"/>
        </w:rPr>
        <w:t>Беречь от попадания влаги.</w:t>
      </w:r>
    </w:p>
    <w:p w:rsidR="00E306DF" w:rsidRPr="00E306DF" w:rsidRDefault="00E306DF" w:rsidP="00E306DF">
      <w:pPr>
        <w:numPr>
          <w:ilvl w:val="0"/>
          <w:numId w:val="21"/>
        </w:numPr>
        <w:spacing w:line="23" w:lineRule="atLeast"/>
        <w:jc w:val="both"/>
        <w:rPr>
          <w:rFonts w:ascii="Arial" w:hAnsi="Arial" w:cs="Arial"/>
          <w:sz w:val="14"/>
          <w:szCs w:val="14"/>
        </w:rPr>
      </w:pPr>
      <w:r w:rsidRPr="00E306DF">
        <w:rPr>
          <w:rFonts w:ascii="Arial" w:hAnsi="Arial" w:cs="Arial"/>
          <w:sz w:val="14"/>
          <w:szCs w:val="14"/>
        </w:rPr>
        <w:t>Запрещена эксплуа</w:t>
      </w:r>
      <w:r>
        <w:rPr>
          <w:rFonts w:ascii="Arial" w:hAnsi="Arial" w:cs="Arial"/>
          <w:sz w:val="14"/>
          <w:szCs w:val="14"/>
        </w:rPr>
        <w:t>тация светильника с повреждениями штепсельной вилке или поврежденным</w:t>
      </w:r>
      <w:r w:rsidRPr="00E306DF">
        <w:rPr>
          <w:rFonts w:ascii="Arial" w:hAnsi="Arial" w:cs="Arial"/>
          <w:sz w:val="14"/>
          <w:szCs w:val="14"/>
        </w:rPr>
        <w:t xml:space="preserve"> корпусом.</w:t>
      </w:r>
    </w:p>
    <w:p w:rsidR="00E306DF" w:rsidRPr="00E306DF" w:rsidRDefault="00E306DF" w:rsidP="00E306DF">
      <w:pPr>
        <w:numPr>
          <w:ilvl w:val="0"/>
          <w:numId w:val="21"/>
        </w:numPr>
        <w:spacing w:line="23" w:lineRule="atLeast"/>
        <w:jc w:val="both"/>
        <w:rPr>
          <w:rFonts w:ascii="Arial" w:hAnsi="Arial" w:cs="Arial"/>
          <w:sz w:val="14"/>
          <w:szCs w:val="14"/>
        </w:rPr>
      </w:pPr>
      <w:r w:rsidRPr="00E306DF">
        <w:rPr>
          <w:rFonts w:ascii="Arial" w:hAnsi="Arial" w:cs="Arial"/>
          <w:sz w:val="14"/>
          <w:szCs w:val="14"/>
        </w:rPr>
        <w:t>Запрещена эксплуатация светильника в помещениях с повышенным содержанием пыли или влаги.</w:t>
      </w:r>
    </w:p>
    <w:p w:rsidR="00E306DF" w:rsidRPr="00D94A2A" w:rsidRDefault="00E306DF" w:rsidP="00E306DF">
      <w:pPr>
        <w:numPr>
          <w:ilvl w:val="0"/>
          <w:numId w:val="21"/>
        </w:numPr>
        <w:spacing w:line="23" w:lineRule="atLeast"/>
        <w:jc w:val="both"/>
        <w:rPr>
          <w:rFonts w:ascii="Arial" w:hAnsi="Arial" w:cs="Arial"/>
          <w:sz w:val="14"/>
          <w:szCs w:val="14"/>
        </w:rPr>
      </w:pPr>
      <w:r w:rsidRPr="00E306DF">
        <w:rPr>
          <w:rFonts w:ascii="Arial" w:hAnsi="Arial" w:cs="Arial"/>
          <w:sz w:val="14"/>
          <w:szCs w:val="14"/>
        </w:rPr>
        <w:t>Эксплуатировать светильники в сетях, не соответствующих требованиям ГОСТ Р 32144-2013 запрещено.</w:t>
      </w:r>
    </w:p>
    <w:p w:rsidR="002E795B" w:rsidRPr="00D94A2A" w:rsidRDefault="002E795B" w:rsidP="009E2144">
      <w:pPr>
        <w:numPr>
          <w:ilvl w:val="0"/>
          <w:numId w:val="21"/>
        </w:numPr>
        <w:spacing w:line="23" w:lineRule="atLeast"/>
        <w:jc w:val="both"/>
        <w:rPr>
          <w:rFonts w:ascii="Arial" w:hAnsi="Arial" w:cs="Arial"/>
          <w:sz w:val="14"/>
          <w:szCs w:val="14"/>
        </w:rPr>
      </w:pPr>
      <w:r w:rsidRPr="00D94A2A">
        <w:rPr>
          <w:rFonts w:ascii="Arial" w:hAnsi="Arial" w:cs="Arial"/>
          <w:sz w:val="14"/>
          <w:szCs w:val="14"/>
        </w:rPr>
        <w:t>Радиоактивные и ядовитые вещества в состав светильника не входят.</w:t>
      </w:r>
    </w:p>
    <w:p w:rsidR="002E795B" w:rsidRPr="00D94A2A" w:rsidRDefault="002E795B" w:rsidP="009E2144">
      <w:pPr>
        <w:numPr>
          <w:ilvl w:val="0"/>
          <w:numId w:val="17"/>
        </w:numPr>
        <w:spacing w:line="23" w:lineRule="atLeast"/>
        <w:rPr>
          <w:rFonts w:ascii="Arial" w:hAnsi="Arial" w:cs="Arial"/>
          <w:b/>
          <w:sz w:val="14"/>
          <w:szCs w:val="14"/>
        </w:rPr>
      </w:pPr>
      <w:r w:rsidRPr="00D94A2A">
        <w:rPr>
          <w:rFonts w:ascii="Arial" w:hAnsi="Arial" w:cs="Arial"/>
          <w:b/>
          <w:sz w:val="14"/>
          <w:szCs w:val="14"/>
        </w:rPr>
        <w:t>Хранение</w:t>
      </w:r>
    </w:p>
    <w:p w:rsidR="002E795B" w:rsidRPr="00D94A2A" w:rsidRDefault="002E795B" w:rsidP="009E2144">
      <w:pPr>
        <w:spacing w:line="23" w:lineRule="atLeast"/>
        <w:jc w:val="both"/>
        <w:rPr>
          <w:rFonts w:ascii="Arial" w:hAnsi="Arial" w:cs="Arial"/>
          <w:sz w:val="14"/>
          <w:szCs w:val="14"/>
        </w:rPr>
      </w:pPr>
      <w:r w:rsidRPr="00D94A2A">
        <w:rPr>
          <w:rFonts w:ascii="Arial" w:hAnsi="Arial" w:cs="Arial"/>
          <w:sz w:val="14"/>
          <w:szCs w:val="14"/>
        </w:rPr>
        <w:t>Светильники хранятся в картонных коробках в ящиках или на стеллажах в сухих отапливаемых помещениях.</w:t>
      </w:r>
    </w:p>
    <w:p w:rsidR="002E795B" w:rsidRPr="00D94A2A" w:rsidRDefault="002E795B" w:rsidP="009E2144">
      <w:pPr>
        <w:numPr>
          <w:ilvl w:val="0"/>
          <w:numId w:val="17"/>
        </w:numPr>
        <w:spacing w:line="23" w:lineRule="atLeast"/>
        <w:rPr>
          <w:rFonts w:ascii="Arial" w:hAnsi="Arial" w:cs="Arial"/>
          <w:b/>
          <w:sz w:val="14"/>
          <w:szCs w:val="14"/>
        </w:rPr>
      </w:pPr>
      <w:r w:rsidRPr="00D94A2A">
        <w:rPr>
          <w:rFonts w:ascii="Arial" w:hAnsi="Arial" w:cs="Arial"/>
          <w:b/>
          <w:sz w:val="14"/>
          <w:szCs w:val="14"/>
        </w:rPr>
        <w:t>Транспортировка</w:t>
      </w:r>
    </w:p>
    <w:p w:rsidR="002E795B" w:rsidRPr="00D94A2A" w:rsidRDefault="002E795B" w:rsidP="009E2144">
      <w:pPr>
        <w:spacing w:line="23" w:lineRule="atLeast"/>
        <w:jc w:val="both"/>
        <w:rPr>
          <w:rFonts w:ascii="Arial" w:hAnsi="Arial" w:cs="Arial"/>
          <w:sz w:val="14"/>
          <w:szCs w:val="14"/>
        </w:rPr>
      </w:pPr>
      <w:r w:rsidRPr="00D94A2A">
        <w:rPr>
          <w:rFonts w:ascii="Arial" w:hAnsi="Arial" w:cs="Arial"/>
          <w:sz w:val="14"/>
          <w:szCs w:val="14"/>
        </w:rPr>
        <w:t>Светильник в упаковке пригоден для транспортировки автомобильным, железнодорожным, морским или авиационным транспортом.</w:t>
      </w:r>
    </w:p>
    <w:p w:rsidR="002E795B" w:rsidRPr="00D94A2A" w:rsidRDefault="002E795B" w:rsidP="009E2144">
      <w:pPr>
        <w:numPr>
          <w:ilvl w:val="0"/>
          <w:numId w:val="17"/>
        </w:numPr>
        <w:spacing w:line="23" w:lineRule="atLeast"/>
        <w:rPr>
          <w:rFonts w:ascii="Arial" w:hAnsi="Arial" w:cs="Arial"/>
          <w:b/>
          <w:sz w:val="14"/>
          <w:szCs w:val="14"/>
        </w:rPr>
      </w:pPr>
      <w:r w:rsidRPr="00D94A2A">
        <w:rPr>
          <w:rFonts w:ascii="Arial" w:hAnsi="Arial" w:cs="Arial"/>
          <w:b/>
          <w:sz w:val="14"/>
          <w:szCs w:val="14"/>
        </w:rPr>
        <w:t>Утилизация</w:t>
      </w:r>
    </w:p>
    <w:p w:rsidR="002E795B" w:rsidRPr="00D94A2A" w:rsidRDefault="002E4458" w:rsidP="009E2144">
      <w:pPr>
        <w:spacing w:line="23" w:lineRule="atLeast"/>
        <w:jc w:val="both"/>
        <w:rPr>
          <w:rFonts w:ascii="Arial" w:hAnsi="Arial" w:cs="Arial"/>
          <w:sz w:val="14"/>
          <w:szCs w:val="14"/>
        </w:rPr>
      </w:pPr>
      <w:r w:rsidRPr="00D94A2A">
        <w:rPr>
          <w:rFonts w:ascii="Arial" w:hAnsi="Arial" w:cs="Arial"/>
          <w:sz w:val="14"/>
          <w:szCs w:val="14"/>
        </w:rPr>
        <w:t>Светильник не содержит в своем составе токсичных и дорогостоящих материалов. По окончании срока эксплуатации светильник следует разобрать по типу материалов и утилизировать как бытовые отходы.</w:t>
      </w:r>
      <w:r w:rsidR="002E795B" w:rsidRPr="00D94A2A">
        <w:rPr>
          <w:rFonts w:ascii="Arial" w:hAnsi="Arial" w:cs="Arial"/>
          <w:sz w:val="14"/>
          <w:szCs w:val="14"/>
        </w:rPr>
        <w:t xml:space="preserve"> </w:t>
      </w:r>
    </w:p>
    <w:p w:rsidR="002656D1" w:rsidRPr="00D94A2A" w:rsidRDefault="002656D1" w:rsidP="009E2144">
      <w:pPr>
        <w:pStyle w:val="a7"/>
        <w:numPr>
          <w:ilvl w:val="0"/>
          <w:numId w:val="17"/>
        </w:numPr>
        <w:spacing w:after="0" w:line="23" w:lineRule="atLeast"/>
        <w:rPr>
          <w:rFonts w:ascii="Arial" w:hAnsi="Arial" w:cs="Arial"/>
          <w:b/>
          <w:sz w:val="14"/>
          <w:szCs w:val="14"/>
        </w:rPr>
      </w:pPr>
      <w:r w:rsidRPr="00D94A2A">
        <w:rPr>
          <w:rFonts w:ascii="Arial" w:hAnsi="Arial" w:cs="Arial"/>
          <w:b/>
          <w:sz w:val="14"/>
          <w:szCs w:val="14"/>
        </w:rPr>
        <w:t>Сертификация</w:t>
      </w:r>
    </w:p>
    <w:p w:rsidR="002656D1" w:rsidRPr="007D21B5" w:rsidRDefault="007D21B5" w:rsidP="002656D1">
      <w:pPr>
        <w:spacing w:line="23" w:lineRule="atLeast"/>
        <w:rPr>
          <w:rFonts w:ascii="Arial" w:hAnsi="Arial" w:cs="Arial"/>
          <w:sz w:val="14"/>
          <w:szCs w:val="14"/>
        </w:rPr>
      </w:pPr>
      <w:r w:rsidRPr="007D21B5">
        <w:rPr>
          <w:rFonts w:ascii="Arial" w:hAnsi="Arial" w:cs="Arial"/>
          <w:sz w:val="14"/>
          <w:szCs w:val="14"/>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r w:rsidR="002656D1" w:rsidRPr="00D94A2A">
        <w:rPr>
          <w:rFonts w:ascii="Arial" w:hAnsi="Arial" w:cs="Arial"/>
          <w:sz w:val="14"/>
          <w:szCs w:val="14"/>
        </w:rPr>
        <w:t xml:space="preserve"> </w:t>
      </w:r>
    </w:p>
    <w:p w:rsidR="00724067" w:rsidRPr="00D94A2A" w:rsidRDefault="00724067" w:rsidP="009E2144">
      <w:pPr>
        <w:pStyle w:val="a7"/>
        <w:numPr>
          <w:ilvl w:val="0"/>
          <w:numId w:val="17"/>
        </w:numPr>
        <w:spacing w:after="0" w:line="23" w:lineRule="atLeast"/>
        <w:rPr>
          <w:rFonts w:ascii="Arial" w:hAnsi="Arial" w:cs="Arial"/>
          <w:b/>
          <w:sz w:val="14"/>
          <w:szCs w:val="14"/>
        </w:rPr>
      </w:pPr>
      <w:r w:rsidRPr="00D94A2A">
        <w:rPr>
          <w:rFonts w:ascii="Arial" w:hAnsi="Arial" w:cs="Arial"/>
          <w:b/>
          <w:sz w:val="14"/>
          <w:szCs w:val="14"/>
        </w:rPr>
        <w:t>Информация об изготовителе и дата производства</w:t>
      </w:r>
    </w:p>
    <w:p w:rsidR="002656D1" w:rsidRPr="005F2C34" w:rsidRDefault="002656D1" w:rsidP="005F2C34">
      <w:pPr>
        <w:jc w:val="both"/>
        <w:rPr>
          <w:rFonts w:ascii="Arial" w:hAnsi="Arial" w:cs="Arial"/>
          <w:sz w:val="14"/>
          <w:szCs w:val="14"/>
        </w:rPr>
      </w:pPr>
      <w:r w:rsidRPr="00D94A2A">
        <w:rPr>
          <w:rFonts w:ascii="Arial" w:hAnsi="Arial" w:cs="Arial"/>
          <w:sz w:val="14"/>
          <w:szCs w:val="14"/>
        </w:rPr>
        <w:t>Сделано в Китае. Изготовитель</w:t>
      </w:r>
      <w:r w:rsidRPr="005F2C34">
        <w:rPr>
          <w:rFonts w:ascii="Arial" w:hAnsi="Arial" w:cs="Arial"/>
          <w:sz w:val="14"/>
          <w:szCs w:val="14"/>
        </w:rPr>
        <w:t xml:space="preserve">: </w:t>
      </w:r>
      <w:r w:rsidR="005F2C34" w:rsidRPr="005F2C34">
        <w:rPr>
          <w:rFonts w:ascii="Arial" w:hAnsi="Arial" w:cs="Arial"/>
          <w:sz w:val="14"/>
          <w:szCs w:val="14"/>
        </w:rPr>
        <w:t>«</w:t>
      </w:r>
      <w:r w:rsidR="005F2C34" w:rsidRPr="005F2C34">
        <w:rPr>
          <w:rFonts w:ascii="Arial" w:hAnsi="Arial" w:cs="Arial"/>
          <w:sz w:val="14"/>
          <w:szCs w:val="14"/>
          <w:lang w:val="en-US"/>
        </w:rPr>
        <w:t>NINGBO</w:t>
      </w:r>
      <w:r w:rsidR="005F2C34" w:rsidRPr="005F2C34">
        <w:rPr>
          <w:rFonts w:ascii="Arial" w:hAnsi="Arial" w:cs="Arial"/>
          <w:sz w:val="14"/>
          <w:szCs w:val="14"/>
        </w:rPr>
        <w:t xml:space="preserve"> </w:t>
      </w:r>
      <w:r w:rsidR="005F2C34" w:rsidRPr="005F2C34">
        <w:rPr>
          <w:rFonts w:ascii="Arial" w:hAnsi="Arial" w:cs="Arial"/>
          <w:sz w:val="14"/>
          <w:szCs w:val="14"/>
          <w:lang w:val="en-US"/>
        </w:rPr>
        <w:t>YUSING</w:t>
      </w:r>
      <w:r w:rsidR="005F2C34" w:rsidRPr="005F2C34">
        <w:rPr>
          <w:rFonts w:ascii="Arial" w:hAnsi="Arial" w:cs="Arial"/>
          <w:sz w:val="14"/>
          <w:szCs w:val="14"/>
        </w:rPr>
        <w:t xml:space="preserve"> </w:t>
      </w:r>
      <w:r w:rsidR="005F2C34" w:rsidRPr="005F2C34">
        <w:rPr>
          <w:rFonts w:ascii="Arial" w:hAnsi="Arial" w:cs="Arial"/>
          <w:sz w:val="14"/>
          <w:szCs w:val="14"/>
          <w:lang w:val="en-US"/>
        </w:rPr>
        <w:t>LIGHTING</w:t>
      </w:r>
      <w:r w:rsidR="005F2C34" w:rsidRPr="005F2C34">
        <w:rPr>
          <w:rFonts w:ascii="Arial" w:hAnsi="Arial" w:cs="Arial"/>
          <w:sz w:val="14"/>
          <w:szCs w:val="14"/>
        </w:rPr>
        <w:t xml:space="preserve"> </w:t>
      </w:r>
      <w:proofErr w:type="gramStart"/>
      <w:r w:rsidR="005F2C34" w:rsidRPr="005F2C34">
        <w:rPr>
          <w:rFonts w:ascii="Arial" w:hAnsi="Arial" w:cs="Arial"/>
          <w:sz w:val="14"/>
          <w:szCs w:val="14"/>
          <w:lang w:val="en-US"/>
        </w:rPr>
        <w:t>CO</w:t>
      </w:r>
      <w:r w:rsidR="005F2C34" w:rsidRPr="005F2C34">
        <w:rPr>
          <w:rFonts w:ascii="Arial" w:hAnsi="Arial" w:cs="Arial"/>
          <w:sz w:val="14"/>
          <w:szCs w:val="14"/>
        </w:rPr>
        <w:t>.,</w:t>
      </w:r>
      <w:r w:rsidR="005F2C34" w:rsidRPr="005F2C34">
        <w:rPr>
          <w:rFonts w:ascii="Arial" w:hAnsi="Arial" w:cs="Arial"/>
          <w:sz w:val="14"/>
          <w:szCs w:val="14"/>
          <w:lang w:val="en-US"/>
        </w:rPr>
        <w:t>LTD</w:t>
      </w:r>
      <w:proofErr w:type="gramEnd"/>
      <w:r w:rsidR="005F2C34" w:rsidRPr="005F2C34">
        <w:rPr>
          <w:rFonts w:ascii="Arial" w:hAnsi="Arial" w:cs="Arial"/>
          <w:sz w:val="14"/>
          <w:szCs w:val="14"/>
        </w:rPr>
        <w:t xml:space="preserve">» Китай, </w:t>
      </w:r>
      <w:r w:rsidR="005F2C34" w:rsidRPr="005F2C34">
        <w:rPr>
          <w:rFonts w:ascii="Arial" w:hAnsi="Arial" w:cs="Arial"/>
          <w:sz w:val="14"/>
          <w:szCs w:val="14"/>
          <w:lang w:val="en-US"/>
        </w:rPr>
        <w:t>No</w:t>
      </w:r>
      <w:r w:rsidR="005F2C34" w:rsidRPr="005F2C34">
        <w:rPr>
          <w:rFonts w:ascii="Arial" w:hAnsi="Arial" w:cs="Arial"/>
          <w:sz w:val="14"/>
          <w:szCs w:val="14"/>
        </w:rPr>
        <w:t>.1199,</w:t>
      </w:r>
      <w:r w:rsidR="005F2C34" w:rsidRPr="005F2C34">
        <w:rPr>
          <w:rFonts w:ascii="Arial" w:hAnsi="Arial" w:cs="Arial"/>
          <w:sz w:val="14"/>
          <w:szCs w:val="14"/>
          <w:lang w:val="en-US"/>
        </w:rPr>
        <w:t>MINGGUANG</w:t>
      </w:r>
      <w:r w:rsidR="005F2C34" w:rsidRPr="005F2C34">
        <w:rPr>
          <w:rFonts w:ascii="Arial" w:hAnsi="Arial" w:cs="Arial"/>
          <w:sz w:val="14"/>
          <w:szCs w:val="14"/>
        </w:rPr>
        <w:t xml:space="preserve"> </w:t>
      </w:r>
      <w:r w:rsidR="005F2C34" w:rsidRPr="005F2C34">
        <w:rPr>
          <w:rFonts w:ascii="Arial" w:hAnsi="Arial" w:cs="Arial"/>
          <w:sz w:val="14"/>
          <w:szCs w:val="14"/>
          <w:lang w:val="en-US"/>
        </w:rPr>
        <w:t>RD</w:t>
      </w:r>
      <w:r w:rsidR="005F2C34" w:rsidRPr="005F2C34">
        <w:rPr>
          <w:rFonts w:ascii="Arial" w:hAnsi="Arial" w:cs="Arial"/>
          <w:sz w:val="14"/>
          <w:szCs w:val="14"/>
        </w:rPr>
        <w:t>.</w:t>
      </w:r>
      <w:r w:rsidR="005F2C34" w:rsidRPr="005F2C34">
        <w:rPr>
          <w:rFonts w:ascii="Arial" w:hAnsi="Arial" w:cs="Arial"/>
          <w:sz w:val="14"/>
          <w:szCs w:val="14"/>
          <w:lang w:val="en-US"/>
        </w:rPr>
        <w:t>JIANGSHAN</w:t>
      </w:r>
      <w:r w:rsidR="005F2C34" w:rsidRPr="005F2C34">
        <w:rPr>
          <w:rFonts w:ascii="Arial" w:hAnsi="Arial" w:cs="Arial"/>
          <w:sz w:val="14"/>
          <w:szCs w:val="14"/>
        </w:rPr>
        <w:t xml:space="preserve"> </w:t>
      </w:r>
      <w:r w:rsidR="005F2C34" w:rsidRPr="005F2C34">
        <w:rPr>
          <w:rFonts w:ascii="Arial" w:hAnsi="Arial" w:cs="Arial"/>
          <w:sz w:val="14"/>
          <w:szCs w:val="14"/>
          <w:lang w:val="en-US"/>
        </w:rPr>
        <w:t>TOWN</w:t>
      </w:r>
      <w:r w:rsidR="005F2C34" w:rsidRPr="005F2C34">
        <w:rPr>
          <w:rFonts w:ascii="Arial" w:hAnsi="Arial" w:cs="Arial"/>
          <w:sz w:val="14"/>
          <w:szCs w:val="14"/>
        </w:rPr>
        <w:t>,</w:t>
      </w:r>
      <w:r w:rsidR="005F2C34" w:rsidRPr="005F2C34">
        <w:rPr>
          <w:rFonts w:ascii="Arial" w:hAnsi="Arial" w:cs="Arial"/>
          <w:sz w:val="14"/>
          <w:szCs w:val="14"/>
          <w:lang w:val="en-US"/>
        </w:rPr>
        <w:t>NINGBO</w:t>
      </w:r>
      <w:r w:rsidR="005F2C34" w:rsidRPr="005F2C34">
        <w:rPr>
          <w:rFonts w:ascii="Arial" w:hAnsi="Arial" w:cs="Arial"/>
          <w:sz w:val="14"/>
          <w:szCs w:val="14"/>
        </w:rPr>
        <w:t>,</w:t>
      </w:r>
      <w:r w:rsidR="005F2C34" w:rsidRPr="005F2C34">
        <w:rPr>
          <w:rFonts w:ascii="Arial" w:hAnsi="Arial" w:cs="Arial"/>
          <w:sz w:val="14"/>
          <w:szCs w:val="14"/>
          <w:lang w:val="en-US"/>
        </w:rPr>
        <w:t>CHINA</w:t>
      </w:r>
      <w:r w:rsidR="005F2C34" w:rsidRPr="005F2C34">
        <w:rPr>
          <w:rFonts w:ascii="Arial" w:hAnsi="Arial" w:cs="Arial"/>
          <w:sz w:val="14"/>
          <w:szCs w:val="14"/>
        </w:rPr>
        <w:t xml:space="preserve"> </w:t>
      </w:r>
      <w:r w:rsidR="005F2C34">
        <w:rPr>
          <w:rFonts w:ascii="Arial" w:hAnsi="Arial" w:cs="Arial"/>
          <w:sz w:val="14"/>
          <w:szCs w:val="14"/>
        </w:rPr>
        <w:t xml:space="preserve">/ </w:t>
      </w:r>
      <w:proofErr w:type="spellStart"/>
      <w:r w:rsidR="005F2C34" w:rsidRPr="005F2C34">
        <w:rPr>
          <w:rFonts w:ascii="Arial" w:hAnsi="Arial" w:cs="Arial"/>
          <w:sz w:val="14"/>
          <w:szCs w:val="14"/>
        </w:rPr>
        <w:t>Нинбо</w:t>
      </w:r>
      <w:proofErr w:type="spellEnd"/>
      <w:r w:rsidR="005F2C34" w:rsidRPr="005F2C34">
        <w:rPr>
          <w:rFonts w:ascii="Arial" w:hAnsi="Arial" w:cs="Arial"/>
          <w:sz w:val="14"/>
          <w:szCs w:val="14"/>
        </w:rPr>
        <w:t xml:space="preserve"> </w:t>
      </w:r>
      <w:proofErr w:type="spellStart"/>
      <w:r w:rsidR="005F2C34" w:rsidRPr="005F2C34">
        <w:rPr>
          <w:rFonts w:ascii="Arial" w:hAnsi="Arial" w:cs="Arial"/>
          <w:sz w:val="14"/>
          <w:szCs w:val="14"/>
        </w:rPr>
        <w:t>Юсинг</w:t>
      </w:r>
      <w:proofErr w:type="spellEnd"/>
      <w:r w:rsidR="005F2C34" w:rsidRPr="005F2C34">
        <w:rPr>
          <w:rFonts w:ascii="Arial" w:hAnsi="Arial" w:cs="Arial"/>
          <w:sz w:val="14"/>
          <w:szCs w:val="14"/>
        </w:rPr>
        <w:t xml:space="preserve"> </w:t>
      </w:r>
      <w:proofErr w:type="spellStart"/>
      <w:r w:rsidR="005F2C34" w:rsidRPr="005F2C34">
        <w:rPr>
          <w:rFonts w:ascii="Arial" w:hAnsi="Arial" w:cs="Arial"/>
          <w:sz w:val="14"/>
          <w:szCs w:val="14"/>
        </w:rPr>
        <w:t>Лайтинг</w:t>
      </w:r>
      <w:proofErr w:type="spellEnd"/>
      <w:r w:rsidR="005F2C34" w:rsidRPr="005F2C34">
        <w:rPr>
          <w:rFonts w:ascii="Arial" w:hAnsi="Arial" w:cs="Arial"/>
          <w:sz w:val="14"/>
          <w:szCs w:val="14"/>
        </w:rPr>
        <w:t xml:space="preserve">, Ко.,  № 1199, </w:t>
      </w:r>
      <w:proofErr w:type="spellStart"/>
      <w:r w:rsidR="005F2C34" w:rsidRPr="005F2C34">
        <w:rPr>
          <w:rFonts w:ascii="Arial" w:hAnsi="Arial" w:cs="Arial"/>
          <w:sz w:val="14"/>
          <w:szCs w:val="14"/>
        </w:rPr>
        <w:t>Минггуан</w:t>
      </w:r>
      <w:proofErr w:type="spellEnd"/>
      <w:r w:rsidR="005F2C34" w:rsidRPr="005F2C34">
        <w:rPr>
          <w:rFonts w:ascii="Arial" w:hAnsi="Arial" w:cs="Arial"/>
          <w:sz w:val="14"/>
          <w:szCs w:val="14"/>
        </w:rPr>
        <w:t xml:space="preserve"> </w:t>
      </w:r>
      <w:proofErr w:type="spellStart"/>
      <w:r w:rsidR="005F2C34" w:rsidRPr="005F2C34">
        <w:rPr>
          <w:rFonts w:ascii="Arial" w:hAnsi="Arial" w:cs="Arial"/>
          <w:sz w:val="14"/>
          <w:szCs w:val="14"/>
        </w:rPr>
        <w:t>Роуд</w:t>
      </w:r>
      <w:proofErr w:type="spellEnd"/>
      <w:r w:rsidR="005F2C34" w:rsidRPr="005F2C34">
        <w:rPr>
          <w:rFonts w:ascii="Arial" w:hAnsi="Arial" w:cs="Arial"/>
          <w:sz w:val="14"/>
          <w:szCs w:val="14"/>
        </w:rPr>
        <w:t xml:space="preserve">, </w:t>
      </w:r>
      <w:proofErr w:type="spellStart"/>
      <w:r w:rsidR="005F2C34" w:rsidRPr="005F2C34">
        <w:rPr>
          <w:rFonts w:ascii="Arial" w:hAnsi="Arial" w:cs="Arial"/>
          <w:sz w:val="14"/>
          <w:szCs w:val="14"/>
        </w:rPr>
        <w:t>Цзяншань</w:t>
      </w:r>
      <w:proofErr w:type="spellEnd"/>
      <w:r w:rsidR="005F2C34" w:rsidRPr="005F2C34">
        <w:rPr>
          <w:rFonts w:ascii="Arial" w:hAnsi="Arial" w:cs="Arial"/>
          <w:sz w:val="14"/>
          <w:szCs w:val="14"/>
        </w:rPr>
        <w:t xml:space="preserve"> </w:t>
      </w:r>
      <w:proofErr w:type="spellStart"/>
      <w:r w:rsidR="005F2C34" w:rsidRPr="005F2C34">
        <w:rPr>
          <w:rFonts w:ascii="Arial" w:hAnsi="Arial" w:cs="Arial"/>
          <w:sz w:val="14"/>
          <w:szCs w:val="14"/>
        </w:rPr>
        <w:t>Таун</w:t>
      </w:r>
      <w:proofErr w:type="spellEnd"/>
      <w:r w:rsidR="005F2C34" w:rsidRPr="005F2C34">
        <w:rPr>
          <w:rFonts w:ascii="Arial" w:hAnsi="Arial" w:cs="Arial"/>
          <w:sz w:val="14"/>
          <w:szCs w:val="14"/>
        </w:rPr>
        <w:t xml:space="preserve">, </w:t>
      </w:r>
      <w:proofErr w:type="spellStart"/>
      <w:r w:rsidR="005F2C34" w:rsidRPr="005F2C34">
        <w:rPr>
          <w:rFonts w:ascii="Arial" w:hAnsi="Arial" w:cs="Arial"/>
          <w:sz w:val="14"/>
          <w:szCs w:val="14"/>
        </w:rPr>
        <w:t>Нинбо</w:t>
      </w:r>
      <w:proofErr w:type="spellEnd"/>
      <w:r w:rsidR="005F2C34" w:rsidRPr="005F2C34">
        <w:rPr>
          <w:rFonts w:ascii="Arial" w:hAnsi="Arial" w:cs="Arial"/>
          <w:sz w:val="14"/>
          <w:szCs w:val="14"/>
        </w:rPr>
        <w:t>, Китай</w:t>
      </w:r>
      <w:r w:rsidRPr="00D94A2A">
        <w:rPr>
          <w:rFonts w:ascii="Arial" w:hAnsi="Arial" w:cs="Arial"/>
          <w:sz w:val="14"/>
          <w:szCs w:val="14"/>
        </w:rPr>
        <w:t xml:space="preserve">. </w:t>
      </w:r>
      <w:r w:rsidR="007D21B5">
        <w:rPr>
          <w:rFonts w:ascii="Arial" w:hAnsi="Arial" w:cs="Arial"/>
          <w:sz w:val="14"/>
          <w:szCs w:val="14"/>
        </w:rPr>
        <w:t>Уполномоченный</w:t>
      </w:r>
      <w:r w:rsidRPr="00D94A2A">
        <w:rPr>
          <w:rFonts w:ascii="Arial" w:hAnsi="Arial" w:cs="Arial"/>
          <w:sz w:val="14"/>
          <w:szCs w:val="14"/>
        </w:rPr>
        <w:t xml:space="preserve"> представитель в РФ</w:t>
      </w:r>
      <w:r w:rsidR="00E314B5">
        <w:rPr>
          <w:rFonts w:ascii="Arial" w:hAnsi="Arial" w:cs="Arial"/>
          <w:sz w:val="14"/>
          <w:szCs w:val="14"/>
        </w:rPr>
        <w:t xml:space="preserve"> / </w:t>
      </w:r>
      <w:r w:rsidRPr="00D94A2A">
        <w:rPr>
          <w:rFonts w:ascii="Arial" w:hAnsi="Arial" w:cs="Arial"/>
          <w:sz w:val="14"/>
          <w:szCs w:val="14"/>
        </w:rPr>
        <w:t>Импортер: ООО «СИЛА СВЕТА» Россия, 117405, г. Москва, ул. Дорожная, д. 48, тел. +7(499)394-69-26</w:t>
      </w:r>
      <w:r w:rsidR="005F2C34">
        <w:rPr>
          <w:rFonts w:ascii="Arial" w:hAnsi="Arial" w:cs="Arial"/>
          <w:sz w:val="14"/>
          <w:szCs w:val="14"/>
        </w:rPr>
        <w:t>.</w:t>
      </w:r>
    </w:p>
    <w:p w:rsidR="00724067" w:rsidRPr="00D94A2A" w:rsidRDefault="002656D1" w:rsidP="002656D1">
      <w:pPr>
        <w:spacing w:line="23" w:lineRule="atLeast"/>
        <w:rPr>
          <w:rFonts w:ascii="Arial" w:hAnsi="Arial" w:cs="Arial"/>
          <w:sz w:val="14"/>
          <w:szCs w:val="14"/>
        </w:rPr>
      </w:pPr>
      <w:r w:rsidRPr="00D94A2A">
        <w:rPr>
          <w:rFonts w:ascii="Arial" w:hAnsi="Arial" w:cs="Arial"/>
          <w:sz w:val="14"/>
          <w:szCs w:val="14"/>
        </w:rPr>
        <w:t>Дата изготовления нанесена на оболочке товара в формате ММ.ГГГГ, где ММ – месяц изготовления, ГГГГ – год изготовления.</w:t>
      </w:r>
    </w:p>
    <w:p w:rsidR="00724067" w:rsidRPr="00D94A2A" w:rsidRDefault="00724067" w:rsidP="009E2144">
      <w:pPr>
        <w:pStyle w:val="a7"/>
        <w:numPr>
          <w:ilvl w:val="0"/>
          <w:numId w:val="17"/>
        </w:numPr>
        <w:spacing w:after="0" w:line="23" w:lineRule="atLeast"/>
        <w:ind w:left="357" w:hanging="357"/>
        <w:rPr>
          <w:rFonts w:ascii="Arial" w:hAnsi="Arial" w:cs="Arial"/>
          <w:b/>
          <w:sz w:val="14"/>
          <w:szCs w:val="14"/>
        </w:rPr>
      </w:pPr>
      <w:r w:rsidRPr="00D94A2A">
        <w:rPr>
          <w:rFonts w:ascii="Arial" w:hAnsi="Arial" w:cs="Arial"/>
          <w:b/>
          <w:sz w:val="14"/>
          <w:szCs w:val="14"/>
        </w:rPr>
        <w:t>Гарантийные обязательства</w:t>
      </w:r>
    </w:p>
    <w:p w:rsidR="009E2144" w:rsidRPr="00D94A2A" w:rsidRDefault="009E2144" w:rsidP="009E2144">
      <w:pPr>
        <w:numPr>
          <w:ilvl w:val="0"/>
          <w:numId w:val="29"/>
        </w:numPr>
        <w:spacing w:line="23" w:lineRule="atLeast"/>
        <w:jc w:val="both"/>
        <w:rPr>
          <w:rFonts w:ascii="Arial" w:hAnsi="Arial" w:cs="Arial"/>
          <w:sz w:val="14"/>
          <w:szCs w:val="14"/>
        </w:rPr>
      </w:pPr>
      <w:r w:rsidRPr="00D94A2A">
        <w:rPr>
          <w:rFonts w:ascii="Arial" w:hAnsi="Arial" w:cs="Arial"/>
          <w:sz w:val="14"/>
          <w:szCs w:val="14"/>
        </w:rPr>
        <w:t>Гарантия на товар составляет 1 год (12 месяцев) со дня продажи. Гарантия предоставляется на работоспособность светодиодного модуля и электронных компонентов.</w:t>
      </w:r>
    </w:p>
    <w:p w:rsidR="009E2144" w:rsidRPr="00D94A2A" w:rsidRDefault="009E2144" w:rsidP="009E2144">
      <w:pPr>
        <w:numPr>
          <w:ilvl w:val="0"/>
          <w:numId w:val="29"/>
        </w:numPr>
        <w:spacing w:line="23" w:lineRule="atLeast"/>
        <w:jc w:val="both"/>
        <w:rPr>
          <w:rFonts w:ascii="Arial" w:hAnsi="Arial" w:cs="Arial"/>
          <w:sz w:val="14"/>
          <w:szCs w:val="14"/>
        </w:rPr>
      </w:pPr>
      <w:r w:rsidRPr="00D94A2A">
        <w:rPr>
          <w:rFonts w:ascii="Arial" w:hAnsi="Arial" w:cs="Arial"/>
          <w:sz w:val="14"/>
          <w:szCs w:val="14"/>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9E2144" w:rsidRPr="00D94A2A" w:rsidRDefault="009E2144" w:rsidP="009E2144">
      <w:pPr>
        <w:numPr>
          <w:ilvl w:val="0"/>
          <w:numId w:val="29"/>
        </w:numPr>
        <w:spacing w:line="23" w:lineRule="atLeast"/>
        <w:jc w:val="both"/>
        <w:rPr>
          <w:rFonts w:ascii="Arial" w:hAnsi="Arial" w:cs="Arial"/>
          <w:sz w:val="14"/>
          <w:szCs w:val="14"/>
        </w:rPr>
      </w:pPr>
      <w:r w:rsidRPr="00D94A2A">
        <w:rPr>
          <w:rFonts w:ascii="Arial" w:hAnsi="Arial" w:cs="Arial"/>
          <w:sz w:val="14"/>
          <w:szCs w:val="14"/>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9E2144" w:rsidRPr="00D94A2A" w:rsidRDefault="009E2144" w:rsidP="009E2144">
      <w:pPr>
        <w:numPr>
          <w:ilvl w:val="0"/>
          <w:numId w:val="29"/>
        </w:numPr>
        <w:spacing w:line="23" w:lineRule="atLeast"/>
        <w:jc w:val="both"/>
        <w:rPr>
          <w:rFonts w:ascii="Arial" w:hAnsi="Arial" w:cs="Arial"/>
          <w:sz w:val="14"/>
          <w:szCs w:val="14"/>
        </w:rPr>
      </w:pPr>
      <w:r w:rsidRPr="00D94A2A">
        <w:rPr>
          <w:rFonts w:ascii="Arial" w:hAnsi="Arial" w:cs="Arial"/>
          <w:sz w:val="14"/>
          <w:szCs w:val="14"/>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D94A2A">
        <w:rPr>
          <w:rFonts w:ascii="Arial" w:hAnsi="Arial" w:cs="Arial"/>
          <w:sz w:val="14"/>
          <w:szCs w:val="14"/>
        </w:rPr>
        <w:t>стикерованием</w:t>
      </w:r>
      <w:proofErr w:type="spellEnd"/>
      <w:r w:rsidRPr="00D94A2A">
        <w:rPr>
          <w:rFonts w:ascii="Arial" w:hAnsi="Arial" w:cs="Arial"/>
          <w:sz w:val="14"/>
          <w:szCs w:val="14"/>
        </w:rPr>
        <w:t>. </w:t>
      </w:r>
    </w:p>
    <w:p w:rsidR="009E2144" w:rsidRPr="00D94A2A" w:rsidRDefault="009E2144" w:rsidP="009E2144">
      <w:pPr>
        <w:numPr>
          <w:ilvl w:val="0"/>
          <w:numId w:val="29"/>
        </w:numPr>
        <w:spacing w:line="23" w:lineRule="atLeast"/>
        <w:jc w:val="both"/>
        <w:rPr>
          <w:rFonts w:ascii="Arial" w:hAnsi="Arial" w:cs="Arial"/>
          <w:sz w:val="14"/>
          <w:szCs w:val="14"/>
        </w:rPr>
      </w:pPr>
      <w:r w:rsidRPr="00D94A2A">
        <w:rPr>
          <w:rFonts w:ascii="Arial" w:hAnsi="Arial" w:cs="Arial"/>
          <w:sz w:val="14"/>
          <w:szCs w:val="14"/>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9E2144" w:rsidRPr="00D94A2A" w:rsidRDefault="009E2144" w:rsidP="009E2144">
      <w:pPr>
        <w:numPr>
          <w:ilvl w:val="0"/>
          <w:numId w:val="29"/>
        </w:numPr>
        <w:spacing w:line="23" w:lineRule="atLeast"/>
        <w:jc w:val="both"/>
        <w:rPr>
          <w:rFonts w:ascii="Arial" w:hAnsi="Arial" w:cs="Arial"/>
          <w:sz w:val="14"/>
          <w:szCs w:val="14"/>
        </w:rPr>
      </w:pPr>
      <w:r w:rsidRPr="00D94A2A">
        <w:rPr>
          <w:rFonts w:ascii="Arial" w:hAnsi="Arial" w:cs="Arial"/>
          <w:sz w:val="14"/>
          <w:szCs w:val="14"/>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2E795B" w:rsidRPr="00D94A2A" w:rsidRDefault="00A220BC" w:rsidP="00724067">
      <w:pPr>
        <w:jc w:val="center"/>
        <w:rPr>
          <w:rFonts w:ascii="Arial" w:hAnsi="Arial" w:cs="Arial"/>
          <w:sz w:val="14"/>
          <w:szCs w:val="14"/>
        </w:rPr>
      </w:pPr>
      <w:r w:rsidRPr="003935BA">
        <w:rPr>
          <w:rFonts w:ascii="Arial" w:hAnsi="Arial" w:cs="Arial"/>
          <w:noProof/>
          <w:sz w:val="16"/>
          <w:szCs w:val="16"/>
        </w:rPr>
        <w:drawing>
          <wp:inline distT="0" distB="0" distL="0" distR="0" wp14:anchorId="2279F59D" wp14:editId="3BD05AFB">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p>
    <w:sectPr w:rsidR="002E795B" w:rsidRPr="00D94A2A" w:rsidSect="002E445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CCE1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C222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5C5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E38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F86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7443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C45E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F85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A032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D92800"/>
    <w:multiLevelType w:val="hybridMultilevel"/>
    <w:tmpl w:val="77D6B242"/>
    <w:lvl w:ilvl="0" w:tplc="F2C62886">
      <w:start w:val="1"/>
      <w:numFmt w:val="decimal"/>
      <w:lvlText w:val="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05815E44"/>
    <w:multiLevelType w:val="hybridMultilevel"/>
    <w:tmpl w:val="767E4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59A1D0D"/>
    <w:multiLevelType w:val="hybridMultilevel"/>
    <w:tmpl w:val="590EE79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05C03F3F"/>
    <w:multiLevelType w:val="hybridMultilevel"/>
    <w:tmpl w:val="3E9EBADE"/>
    <w:lvl w:ilvl="0" w:tplc="3F4E0196">
      <w:start w:val="1"/>
      <w:numFmt w:val="decimal"/>
      <w:lvlText w:val="6.%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08F70A65"/>
    <w:multiLevelType w:val="hybridMultilevel"/>
    <w:tmpl w:val="70FAC856"/>
    <w:lvl w:ilvl="0" w:tplc="1820DC52">
      <w:start w:val="1"/>
      <w:numFmt w:val="decimal"/>
      <w:lvlText w:val="%1."/>
      <w:lvlJc w:val="left"/>
      <w:pPr>
        <w:tabs>
          <w:tab w:val="num" w:pos="1065"/>
        </w:tabs>
        <w:ind w:left="1065" w:hanging="360"/>
      </w:pPr>
      <w:rPr>
        <w:rFonts w:cs="Times New Roman" w:hint="default"/>
      </w:rPr>
    </w:lvl>
    <w:lvl w:ilvl="1" w:tplc="E6E8F2E0">
      <w:numFmt w:val="none"/>
      <w:lvlText w:val=""/>
      <w:lvlJc w:val="left"/>
      <w:pPr>
        <w:tabs>
          <w:tab w:val="num" w:pos="360"/>
        </w:tabs>
      </w:pPr>
      <w:rPr>
        <w:rFonts w:cs="Times New Roman"/>
      </w:rPr>
    </w:lvl>
    <w:lvl w:ilvl="2" w:tplc="29EA6E36">
      <w:numFmt w:val="none"/>
      <w:lvlText w:val=""/>
      <w:lvlJc w:val="left"/>
      <w:pPr>
        <w:tabs>
          <w:tab w:val="num" w:pos="360"/>
        </w:tabs>
      </w:pPr>
      <w:rPr>
        <w:rFonts w:cs="Times New Roman"/>
      </w:rPr>
    </w:lvl>
    <w:lvl w:ilvl="3" w:tplc="78107070">
      <w:numFmt w:val="none"/>
      <w:lvlText w:val=""/>
      <w:lvlJc w:val="left"/>
      <w:pPr>
        <w:tabs>
          <w:tab w:val="num" w:pos="360"/>
        </w:tabs>
      </w:pPr>
      <w:rPr>
        <w:rFonts w:cs="Times New Roman"/>
      </w:rPr>
    </w:lvl>
    <w:lvl w:ilvl="4" w:tplc="E512A804">
      <w:numFmt w:val="none"/>
      <w:lvlText w:val=""/>
      <w:lvlJc w:val="left"/>
      <w:pPr>
        <w:tabs>
          <w:tab w:val="num" w:pos="360"/>
        </w:tabs>
      </w:pPr>
      <w:rPr>
        <w:rFonts w:cs="Times New Roman"/>
      </w:rPr>
    </w:lvl>
    <w:lvl w:ilvl="5" w:tplc="4FF608E6">
      <w:numFmt w:val="none"/>
      <w:lvlText w:val=""/>
      <w:lvlJc w:val="left"/>
      <w:pPr>
        <w:tabs>
          <w:tab w:val="num" w:pos="360"/>
        </w:tabs>
      </w:pPr>
      <w:rPr>
        <w:rFonts w:cs="Times New Roman"/>
      </w:rPr>
    </w:lvl>
    <w:lvl w:ilvl="6" w:tplc="9BB02EFE">
      <w:numFmt w:val="none"/>
      <w:lvlText w:val=""/>
      <w:lvlJc w:val="left"/>
      <w:pPr>
        <w:tabs>
          <w:tab w:val="num" w:pos="360"/>
        </w:tabs>
      </w:pPr>
      <w:rPr>
        <w:rFonts w:cs="Times New Roman"/>
      </w:rPr>
    </w:lvl>
    <w:lvl w:ilvl="7" w:tplc="0E16B078">
      <w:numFmt w:val="none"/>
      <w:lvlText w:val=""/>
      <w:lvlJc w:val="left"/>
      <w:pPr>
        <w:tabs>
          <w:tab w:val="num" w:pos="360"/>
        </w:tabs>
      </w:pPr>
      <w:rPr>
        <w:rFonts w:cs="Times New Roman"/>
      </w:rPr>
    </w:lvl>
    <w:lvl w:ilvl="8" w:tplc="59F09E76">
      <w:numFmt w:val="none"/>
      <w:lvlText w:val=""/>
      <w:lvlJc w:val="left"/>
      <w:pPr>
        <w:tabs>
          <w:tab w:val="num" w:pos="360"/>
        </w:tabs>
      </w:pPr>
      <w:rPr>
        <w:rFonts w:cs="Times New Roman"/>
      </w:rPr>
    </w:lvl>
  </w:abstractNum>
  <w:abstractNum w:abstractNumId="15" w15:restartNumberingAfterBreak="0">
    <w:nsid w:val="11911DC0"/>
    <w:multiLevelType w:val="hybridMultilevel"/>
    <w:tmpl w:val="E89E9648"/>
    <w:lvl w:ilvl="0" w:tplc="04190001">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215155E7"/>
    <w:multiLevelType w:val="multilevel"/>
    <w:tmpl w:val="641E5254"/>
    <w:lvl w:ilvl="0">
      <w:start w:val="2"/>
      <w:numFmt w:val="decimal"/>
      <w:lvlText w:val="%1."/>
      <w:lvlJc w:val="left"/>
      <w:pPr>
        <w:ind w:left="360" w:hanging="360"/>
      </w:pPr>
      <w:rPr>
        <w:rFonts w:cs="Times New Roman" w:hint="default"/>
      </w:rPr>
    </w:lvl>
    <w:lvl w:ilvl="1">
      <w:start w:val="1"/>
      <w:numFmt w:val="decimal"/>
      <w:lvlText w:val="%1.%2."/>
      <w:lvlJc w:val="left"/>
      <w:pPr>
        <w:ind w:left="1920"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17" w15:restartNumberingAfterBreak="0">
    <w:nsid w:val="292E0D41"/>
    <w:multiLevelType w:val="hybridMultilevel"/>
    <w:tmpl w:val="73B44DBC"/>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0A4383B"/>
    <w:multiLevelType w:val="hybridMultilevel"/>
    <w:tmpl w:val="E3C235E2"/>
    <w:lvl w:ilvl="0" w:tplc="F2C62886">
      <w:start w:val="1"/>
      <w:numFmt w:val="decimal"/>
      <w:lvlText w:val="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31B05860"/>
    <w:multiLevelType w:val="hybridMultilevel"/>
    <w:tmpl w:val="E4485176"/>
    <w:lvl w:ilvl="0" w:tplc="9198EDE4">
      <w:start w:val="1"/>
      <w:numFmt w:val="bullet"/>
      <w:lvlText w:val=""/>
      <w:lvlJc w:val="left"/>
      <w:pPr>
        <w:ind w:left="1440" w:hanging="360"/>
      </w:pPr>
      <w:rPr>
        <w:rFonts w:ascii="Wingdings" w:hAnsi="Wingdings"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572E3841"/>
    <w:multiLevelType w:val="hybridMultilevel"/>
    <w:tmpl w:val="3BB8704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594212B2"/>
    <w:multiLevelType w:val="hybridMultilevel"/>
    <w:tmpl w:val="159C71D8"/>
    <w:lvl w:ilvl="0" w:tplc="0419000F">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15:restartNumberingAfterBreak="0">
    <w:nsid w:val="594E50E8"/>
    <w:multiLevelType w:val="hybridMultilevel"/>
    <w:tmpl w:val="589AA198"/>
    <w:lvl w:ilvl="0" w:tplc="07EC23E4">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606B4377"/>
    <w:multiLevelType w:val="hybridMultilevel"/>
    <w:tmpl w:val="877AE484"/>
    <w:lvl w:ilvl="0" w:tplc="56C2DE94">
      <w:start w:val="1"/>
      <w:numFmt w:val="decimal"/>
      <w:lvlText w:val="%1."/>
      <w:lvlJc w:val="left"/>
      <w:pPr>
        <w:tabs>
          <w:tab w:val="num" w:pos="720"/>
        </w:tabs>
        <w:ind w:left="720" w:hanging="360"/>
      </w:pPr>
      <w:rPr>
        <w:rFonts w:cs="Times New Roman" w:hint="default"/>
      </w:rPr>
    </w:lvl>
    <w:lvl w:ilvl="1" w:tplc="86AE6614">
      <w:numFmt w:val="none"/>
      <w:lvlText w:val=""/>
      <w:lvlJc w:val="left"/>
      <w:pPr>
        <w:tabs>
          <w:tab w:val="num" w:pos="360"/>
        </w:tabs>
      </w:pPr>
      <w:rPr>
        <w:rFonts w:cs="Times New Roman"/>
      </w:rPr>
    </w:lvl>
    <w:lvl w:ilvl="2" w:tplc="69566C26">
      <w:numFmt w:val="none"/>
      <w:lvlText w:val=""/>
      <w:lvlJc w:val="left"/>
      <w:pPr>
        <w:tabs>
          <w:tab w:val="num" w:pos="360"/>
        </w:tabs>
      </w:pPr>
      <w:rPr>
        <w:rFonts w:cs="Times New Roman"/>
      </w:rPr>
    </w:lvl>
    <w:lvl w:ilvl="3" w:tplc="66A8D8BE">
      <w:numFmt w:val="none"/>
      <w:lvlText w:val=""/>
      <w:lvlJc w:val="left"/>
      <w:pPr>
        <w:tabs>
          <w:tab w:val="num" w:pos="360"/>
        </w:tabs>
      </w:pPr>
      <w:rPr>
        <w:rFonts w:cs="Times New Roman"/>
      </w:rPr>
    </w:lvl>
    <w:lvl w:ilvl="4" w:tplc="AD9CB7B4">
      <w:numFmt w:val="none"/>
      <w:lvlText w:val=""/>
      <w:lvlJc w:val="left"/>
      <w:pPr>
        <w:tabs>
          <w:tab w:val="num" w:pos="360"/>
        </w:tabs>
      </w:pPr>
      <w:rPr>
        <w:rFonts w:cs="Times New Roman"/>
      </w:rPr>
    </w:lvl>
    <w:lvl w:ilvl="5" w:tplc="EAB22C16">
      <w:numFmt w:val="none"/>
      <w:lvlText w:val=""/>
      <w:lvlJc w:val="left"/>
      <w:pPr>
        <w:tabs>
          <w:tab w:val="num" w:pos="360"/>
        </w:tabs>
      </w:pPr>
      <w:rPr>
        <w:rFonts w:cs="Times New Roman"/>
      </w:rPr>
    </w:lvl>
    <w:lvl w:ilvl="6" w:tplc="9D148F4A">
      <w:numFmt w:val="none"/>
      <w:lvlText w:val=""/>
      <w:lvlJc w:val="left"/>
      <w:pPr>
        <w:tabs>
          <w:tab w:val="num" w:pos="360"/>
        </w:tabs>
      </w:pPr>
      <w:rPr>
        <w:rFonts w:cs="Times New Roman"/>
      </w:rPr>
    </w:lvl>
    <w:lvl w:ilvl="7" w:tplc="7922AA74">
      <w:numFmt w:val="none"/>
      <w:lvlText w:val=""/>
      <w:lvlJc w:val="left"/>
      <w:pPr>
        <w:tabs>
          <w:tab w:val="num" w:pos="360"/>
        </w:tabs>
      </w:pPr>
      <w:rPr>
        <w:rFonts w:cs="Times New Roman"/>
      </w:rPr>
    </w:lvl>
    <w:lvl w:ilvl="8" w:tplc="D80E0B1C">
      <w:numFmt w:val="none"/>
      <w:lvlText w:val=""/>
      <w:lvlJc w:val="left"/>
      <w:pPr>
        <w:tabs>
          <w:tab w:val="num" w:pos="360"/>
        </w:tabs>
      </w:pPr>
      <w:rPr>
        <w:rFonts w:cs="Times New Roman"/>
      </w:rPr>
    </w:lvl>
  </w:abstractNum>
  <w:abstractNum w:abstractNumId="24" w15:restartNumberingAfterBreak="0">
    <w:nsid w:val="6CD45BD7"/>
    <w:multiLevelType w:val="multilevel"/>
    <w:tmpl w:val="9E083E40"/>
    <w:lvl w:ilvl="0">
      <w:start w:val="8"/>
      <w:numFmt w:val="decimal"/>
      <w:lvlText w:val="%1."/>
      <w:lvlJc w:val="left"/>
      <w:pPr>
        <w:ind w:left="720" w:hanging="360"/>
      </w:pPr>
      <w:rPr>
        <w:rFonts w:cs="Times New Roman" w:hint="default"/>
      </w:rPr>
    </w:lvl>
    <w:lvl w:ilvl="1">
      <w:start w:val="1"/>
      <w:numFmt w:val="decimal"/>
      <w:isLgl/>
      <w:lvlText w:val="%1.%2."/>
      <w:lvlJc w:val="left"/>
      <w:pPr>
        <w:ind w:left="1896" w:hanging="480"/>
      </w:pPr>
      <w:rPr>
        <w:rFonts w:cs="Times New Roman" w:hint="default"/>
      </w:rPr>
    </w:lvl>
    <w:lvl w:ilvl="2">
      <w:start w:val="1"/>
      <w:numFmt w:val="decimal"/>
      <w:isLgl/>
      <w:lvlText w:val="%1.%2.%3."/>
      <w:lvlJc w:val="left"/>
      <w:pPr>
        <w:ind w:left="3192" w:hanging="720"/>
      </w:pPr>
      <w:rPr>
        <w:rFonts w:cs="Times New Roman" w:hint="default"/>
      </w:rPr>
    </w:lvl>
    <w:lvl w:ilvl="3">
      <w:start w:val="1"/>
      <w:numFmt w:val="decimal"/>
      <w:isLgl/>
      <w:lvlText w:val="%1.%2.%3.%4."/>
      <w:lvlJc w:val="left"/>
      <w:pPr>
        <w:ind w:left="4248" w:hanging="720"/>
      </w:pPr>
      <w:rPr>
        <w:rFonts w:cs="Times New Roman" w:hint="default"/>
      </w:rPr>
    </w:lvl>
    <w:lvl w:ilvl="4">
      <w:start w:val="1"/>
      <w:numFmt w:val="decimal"/>
      <w:isLgl/>
      <w:lvlText w:val="%1.%2.%3.%4.%5."/>
      <w:lvlJc w:val="left"/>
      <w:pPr>
        <w:ind w:left="5664" w:hanging="1080"/>
      </w:pPr>
      <w:rPr>
        <w:rFonts w:cs="Times New Roman" w:hint="default"/>
      </w:rPr>
    </w:lvl>
    <w:lvl w:ilvl="5">
      <w:start w:val="1"/>
      <w:numFmt w:val="decimal"/>
      <w:isLgl/>
      <w:lvlText w:val="%1.%2.%3.%4.%5.%6."/>
      <w:lvlJc w:val="left"/>
      <w:pPr>
        <w:ind w:left="6720" w:hanging="1080"/>
      </w:pPr>
      <w:rPr>
        <w:rFonts w:cs="Times New Roman" w:hint="default"/>
      </w:rPr>
    </w:lvl>
    <w:lvl w:ilvl="6">
      <w:start w:val="1"/>
      <w:numFmt w:val="decimal"/>
      <w:isLgl/>
      <w:lvlText w:val="%1.%2.%3.%4.%5.%6.%7."/>
      <w:lvlJc w:val="left"/>
      <w:pPr>
        <w:ind w:left="8136" w:hanging="1440"/>
      </w:pPr>
      <w:rPr>
        <w:rFonts w:cs="Times New Roman" w:hint="default"/>
      </w:rPr>
    </w:lvl>
    <w:lvl w:ilvl="7">
      <w:start w:val="1"/>
      <w:numFmt w:val="decimal"/>
      <w:isLgl/>
      <w:lvlText w:val="%1.%2.%3.%4.%5.%6.%7.%8."/>
      <w:lvlJc w:val="left"/>
      <w:pPr>
        <w:ind w:left="9192" w:hanging="1440"/>
      </w:pPr>
      <w:rPr>
        <w:rFonts w:cs="Times New Roman" w:hint="default"/>
      </w:rPr>
    </w:lvl>
    <w:lvl w:ilvl="8">
      <w:start w:val="1"/>
      <w:numFmt w:val="decimal"/>
      <w:isLgl/>
      <w:lvlText w:val="%1.%2.%3.%4.%5.%6.%7.%8.%9."/>
      <w:lvlJc w:val="left"/>
      <w:pPr>
        <w:ind w:left="10608" w:hanging="1800"/>
      </w:pPr>
      <w:rPr>
        <w:rFonts w:cs="Times New Roman" w:hint="default"/>
      </w:rPr>
    </w:lvl>
  </w:abstractNum>
  <w:abstractNum w:abstractNumId="25" w15:restartNumberingAfterBreak="0">
    <w:nsid w:val="6F1847D3"/>
    <w:multiLevelType w:val="multilevel"/>
    <w:tmpl w:val="3BAC926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836"/>
        </w:tabs>
        <w:ind w:left="1836" w:hanging="42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26" w15:restartNumberingAfterBreak="0">
    <w:nsid w:val="70C757CE"/>
    <w:multiLevelType w:val="hybridMultilevel"/>
    <w:tmpl w:val="B790AFCA"/>
    <w:lvl w:ilvl="0" w:tplc="82BE46BE">
      <w:start w:val="1"/>
      <w:numFmt w:val="bullet"/>
      <w:lvlText w:val=""/>
      <w:lvlJc w:val="left"/>
      <w:pPr>
        <w:ind w:left="360" w:hanging="360"/>
      </w:pPr>
      <w:rPr>
        <w:rFonts w:ascii="Symbol" w:hAnsi="Symbol" w:hint="default"/>
        <w:sz w:val="16"/>
        <w:szCs w:val="16"/>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73706EC6"/>
    <w:multiLevelType w:val="hybridMultilevel"/>
    <w:tmpl w:val="4BCAD392"/>
    <w:lvl w:ilvl="0" w:tplc="445CE71C">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3"/>
  </w:num>
  <w:num w:numId="2">
    <w:abstractNumId w:val="25"/>
  </w:num>
  <w:num w:numId="3">
    <w:abstractNumId w:val="14"/>
  </w:num>
  <w:num w:numId="4">
    <w:abstractNumId w:val="21"/>
  </w:num>
  <w:num w:numId="5">
    <w:abstractNumId w:val="16"/>
  </w:num>
  <w:num w:numId="6">
    <w:abstractNumId w:val="2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0"/>
  </w:num>
  <w:num w:numId="18">
    <w:abstractNumId w:val="12"/>
  </w:num>
  <w:num w:numId="19">
    <w:abstractNumId w:val="22"/>
  </w:num>
  <w:num w:numId="20">
    <w:abstractNumId w:val="10"/>
  </w:num>
  <w:num w:numId="21">
    <w:abstractNumId w:val="13"/>
  </w:num>
  <w:num w:numId="22">
    <w:abstractNumId w:val="17"/>
  </w:num>
  <w:num w:numId="23">
    <w:abstractNumId w:val="18"/>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19"/>
  </w:num>
  <w:num w:numId="28">
    <w:abstractNumId w:val="15"/>
  </w:num>
  <w:num w:numId="29">
    <w:abstractNumId w:val="26"/>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35B"/>
    <w:rsid w:val="000014EA"/>
    <w:rsid w:val="0001682B"/>
    <w:rsid w:val="0005516A"/>
    <w:rsid w:val="00056C24"/>
    <w:rsid w:val="00091846"/>
    <w:rsid w:val="00093413"/>
    <w:rsid w:val="000A4AB2"/>
    <w:rsid w:val="000A5584"/>
    <w:rsid w:val="000E14B8"/>
    <w:rsid w:val="000E1ACE"/>
    <w:rsid w:val="000F106A"/>
    <w:rsid w:val="000F5769"/>
    <w:rsid w:val="00102773"/>
    <w:rsid w:val="0011227E"/>
    <w:rsid w:val="0011556A"/>
    <w:rsid w:val="00120136"/>
    <w:rsid w:val="00124B15"/>
    <w:rsid w:val="00141C17"/>
    <w:rsid w:val="0017079F"/>
    <w:rsid w:val="0018513A"/>
    <w:rsid w:val="001B015C"/>
    <w:rsid w:val="001E029B"/>
    <w:rsid w:val="001F1E15"/>
    <w:rsid w:val="00213206"/>
    <w:rsid w:val="0025515C"/>
    <w:rsid w:val="00264F22"/>
    <w:rsid w:val="002656D1"/>
    <w:rsid w:val="00274F1A"/>
    <w:rsid w:val="002813BB"/>
    <w:rsid w:val="002A1CC7"/>
    <w:rsid w:val="002E4458"/>
    <w:rsid w:val="002E49AF"/>
    <w:rsid w:val="002E6E4D"/>
    <w:rsid w:val="002E795B"/>
    <w:rsid w:val="002E7971"/>
    <w:rsid w:val="002F427B"/>
    <w:rsid w:val="002F55C5"/>
    <w:rsid w:val="003337E6"/>
    <w:rsid w:val="003536D4"/>
    <w:rsid w:val="00371097"/>
    <w:rsid w:val="00372A20"/>
    <w:rsid w:val="00373225"/>
    <w:rsid w:val="00380AC1"/>
    <w:rsid w:val="00380F4C"/>
    <w:rsid w:val="00382B5B"/>
    <w:rsid w:val="003A531A"/>
    <w:rsid w:val="003A6696"/>
    <w:rsid w:val="003F3B18"/>
    <w:rsid w:val="004006FA"/>
    <w:rsid w:val="00424098"/>
    <w:rsid w:val="00425816"/>
    <w:rsid w:val="00426827"/>
    <w:rsid w:val="00445403"/>
    <w:rsid w:val="00446F77"/>
    <w:rsid w:val="004526F6"/>
    <w:rsid w:val="00456FE2"/>
    <w:rsid w:val="00475F48"/>
    <w:rsid w:val="00484FF2"/>
    <w:rsid w:val="0049757C"/>
    <w:rsid w:val="004A5018"/>
    <w:rsid w:val="004B470F"/>
    <w:rsid w:val="004E5FFB"/>
    <w:rsid w:val="005055D1"/>
    <w:rsid w:val="005143FE"/>
    <w:rsid w:val="00524B5D"/>
    <w:rsid w:val="005569E3"/>
    <w:rsid w:val="00565FC2"/>
    <w:rsid w:val="00592159"/>
    <w:rsid w:val="005939E8"/>
    <w:rsid w:val="005B44EE"/>
    <w:rsid w:val="005E247B"/>
    <w:rsid w:val="005E2510"/>
    <w:rsid w:val="005F2C34"/>
    <w:rsid w:val="0061759E"/>
    <w:rsid w:val="0063118E"/>
    <w:rsid w:val="0063288E"/>
    <w:rsid w:val="00647392"/>
    <w:rsid w:val="00676675"/>
    <w:rsid w:val="006867FC"/>
    <w:rsid w:val="0069035B"/>
    <w:rsid w:val="006922BB"/>
    <w:rsid w:val="006B76EB"/>
    <w:rsid w:val="006B775C"/>
    <w:rsid w:val="006C308D"/>
    <w:rsid w:val="006C4A4B"/>
    <w:rsid w:val="00704FB4"/>
    <w:rsid w:val="007070F7"/>
    <w:rsid w:val="0071643D"/>
    <w:rsid w:val="00724067"/>
    <w:rsid w:val="00731A12"/>
    <w:rsid w:val="00770ED8"/>
    <w:rsid w:val="00773288"/>
    <w:rsid w:val="00774246"/>
    <w:rsid w:val="0077766D"/>
    <w:rsid w:val="00777E18"/>
    <w:rsid w:val="00785342"/>
    <w:rsid w:val="00786C40"/>
    <w:rsid w:val="00794CB2"/>
    <w:rsid w:val="007C1385"/>
    <w:rsid w:val="007D13C8"/>
    <w:rsid w:val="007D21B5"/>
    <w:rsid w:val="007E13DB"/>
    <w:rsid w:val="00801386"/>
    <w:rsid w:val="008021A0"/>
    <w:rsid w:val="008162AC"/>
    <w:rsid w:val="0082269C"/>
    <w:rsid w:val="00836D90"/>
    <w:rsid w:val="00840FDD"/>
    <w:rsid w:val="00854794"/>
    <w:rsid w:val="0086024B"/>
    <w:rsid w:val="008D384D"/>
    <w:rsid w:val="008E4877"/>
    <w:rsid w:val="008F562C"/>
    <w:rsid w:val="00902D7F"/>
    <w:rsid w:val="00916BF5"/>
    <w:rsid w:val="00925442"/>
    <w:rsid w:val="00932D63"/>
    <w:rsid w:val="0094218B"/>
    <w:rsid w:val="00980882"/>
    <w:rsid w:val="009A2A1B"/>
    <w:rsid w:val="009A6A99"/>
    <w:rsid w:val="009E2144"/>
    <w:rsid w:val="009E79B5"/>
    <w:rsid w:val="00A01A5B"/>
    <w:rsid w:val="00A14918"/>
    <w:rsid w:val="00A158E1"/>
    <w:rsid w:val="00A17747"/>
    <w:rsid w:val="00A220BC"/>
    <w:rsid w:val="00A3238F"/>
    <w:rsid w:val="00A51935"/>
    <w:rsid w:val="00A62704"/>
    <w:rsid w:val="00A7203D"/>
    <w:rsid w:val="00A93FBF"/>
    <w:rsid w:val="00A963F1"/>
    <w:rsid w:val="00AA26D1"/>
    <w:rsid w:val="00AB0088"/>
    <w:rsid w:val="00AF1354"/>
    <w:rsid w:val="00B14F2F"/>
    <w:rsid w:val="00B53EE6"/>
    <w:rsid w:val="00B65579"/>
    <w:rsid w:val="00B71247"/>
    <w:rsid w:val="00B771D6"/>
    <w:rsid w:val="00BC3D76"/>
    <w:rsid w:val="00C135A8"/>
    <w:rsid w:val="00C20ABF"/>
    <w:rsid w:val="00C541E7"/>
    <w:rsid w:val="00C55803"/>
    <w:rsid w:val="00C7607B"/>
    <w:rsid w:val="00C7660E"/>
    <w:rsid w:val="00C929BB"/>
    <w:rsid w:val="00CC08BA"/>
    <w:rsid w:val="00D228AE"/>
    <w:rsid w:val="00D22A57"/>
    <w:rsid w:val="00D42709"/>
    <w:rsid w:val="00D54095"/>
    <w:rsid w:val="00D613E6"/>
    <w:rsid w:val="00D66CB3"/>
    <w:rsid w:val="00D94A2A"/>
    <w:rsid w:val="00DF1E49"/>
    <w:rsid w:val="00DF4D26"/>
    <w:rsid w:val="00DF7215"/>
    <w:rsid w:val="00E0497A"/>
    <w:rsid w:val="00E306DF"/>
    <w:rsid w:val="00E314B5"/>
    <w:rsid w:val="00E35ACE"/>
    <w:rsid w:val="00E41FF3"/>
    <w:rsid w:val="00E52388"/>
    <w:rsid w:val="00E61447"/>
    <w:rsid w:val="00E663DF"/>
    <w:rsid w:val="00E71E9C"/>
    <w:rsid w:val="00E81707"/>
    <w:rsid w:val="00E87513"/>
    <w:rsid w:val="00E9171E"/>
    <w:rsid w:val="00EA7DFF"/>
    <w:rsid w:val="00EB7020"/>
    <w:rsid w:val="00EC587F"/>
    <w:rsid w:val="00F10EEF"/>
    <w:rsid w:val="00F1258E"/>
    <w:rsid w:val="00F345FD"/>
    <w:rsid w:val="00F41357"/>
    <w:rsid w:val="00F64ABA"/>
    <w:rsid w:val="00F65F1A"/>
    <w:rsid w:val="00F74EA5"/>
    <w:rsid w:val="00FD0926"/>
    <w:rsid w:val="00FD4FA7"/>
    <w:rsid w:val="00FF6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1F92389"/>
  <w15:docId w15:val="{7A196989-AEEA-40CA-AE4F-F95654F6B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10EE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227E"/>
    <w:pPr>
      <w:autoSpaceDE w:val="0"/>
      <w:autoSpaceDN w:val="0"/>
      <w:adjustRightInd w:val="0"/>
    </w:pPr>
    <w:rPr>
      <w:color w:val="000000"/>
      <w:sz w:val="24"/>
      <w:szCs w:val="24"/>
    </w:rPr>
  </w:style>
  <w:style w:type="paragraph" w:styleId="a4">
    <w:name w:val="Balloon Text"/>
    <w:basedOn w:val="a"/>
    <w:link w:val="a5"/>
    <w:semiHidden/>
    <w:rsid w:val="000F5769"/>
    <w:rPr>
      <w:rFonts w:ascii="Tahoma" w:hAnsi="Tahoma" w:cs="Tahoma"/>
      <w:sz w:val="16"/>
      <w:szCs w:val="16"/>
    </w:rPr>
  </w:style>
  <w:style w:type="character" w:customStyle="1" w:styleId="a5">
    <w:name w:val="Текст выноски Знак"/>
    <w:basedOn w:val="a0"/>
    <w:link w:val="a4"/>
    <w:locked/>
    <w:rsid w:val="000F5769"/>
    <w:rPr>
      <w:rFonts w:ascii="Tahoma" w:hAnsi="Tahoma" w:cs="Tahoma"/>
      <w:sz w:val="16"/>
      <w:szCs w:val="16"/>
    </w:rPr>
  </w:style>
  <w:style w:type="character" w:styleId="a6">
    <w:name w:val="Hyperlink"/>
    <w:basedOn w:val="a0"/>
    <w:rsid w:val="00475F48"/>
    <w:rPr>
      <w:color w:val="0000FF"/>
      <w:u w:val="single"/>
    </w:rPr>
  </w:style>
  <w:style w:type="paragraph" w:styleId="a7">
    <w:name w:val="List Paragraph"/>
    <w:basedOn w:val="a"/>
    <w:uiPriority w:val="34"/>
    <w:qFormat/>
    <w:rsid w:val="00724067"/>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EF8DD5-CB95-4227-BACA-014814CB7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663</Words>
  <Characters>4630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Инструкция по эксплуатации</vt:lpstr>
    </vt:vector>
  </TitlesOfParts>
  <Company>work3</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по эксплуатации</dc:title>
  <dc:creator>Baranov</dc:creator>
  <cp:lastModifiedBy>User</cp:lastModifiedBy>
  <cp:revision>10</cp:revision>
  <cp:lastPrinted>2012-04-20T13:24:00Z</cp:lastPrinted>
  <dcterms:created xsi:type="dcterms:W3CDTF">2020-04-14T12:35:00Z</dcterms:created>
  <dcterms:modified xsi:type="dcterms:W3CDTF">2022-10-04T09:10:00Z</dcterms:modified>
</cp:coreProperties>
</file>