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21E" w:rsidRPr="00652707" w:rsidRDefault="00F8721E" w:rsidP="00F8721E">
      <w:pPr>
        <w:pStyle w:val="7"/>
        <w:jc w:val="center"/>
        <w:rPr>
          <w:rFonts w:ascii="Arial" w:hAnsi="Arial" w:cs="Arial"/>
          <w:b/>
          <w:caps/>
          <w:sz w:val="16"/>
          <w:szCs w:val="16"/>
        </w:rPr>
      </w:pPr>
      <w:r w:rsidRPr="00F8721E">
        <w:rPr>
          <w:rFonts w:ascii="Arial" w:hAnsi="Arial" w:cs="Arial"/>
          <w:b/>
          <w:caps/>
          <w:sz w:val="16"/>
          <w:szCs w:val="16"/>
        </w:rPr>
        <w:t>Датчик</w:t>
      </w:r>
      <w:r w:rsidRPr="00652707">
        <w:rPr>
          <w:rFonts w:ascii="Arial" w:hAnsi="Arial" w:cs="Arial"/>
          <w:b/>
          <w:caps/>
          <w:sz w:val="16"/>
          <w:szCs w:val="16"/>
        </w:rPr>
        <w:t xml:space="preserve"> </w:t>
      </w:r>
      <w:r w:rsidRPr="00F8721E">
        <w:rPr>
          <w:rFonts w:ascii="Arial" w:hAnsi="Arial" w:cs="Arial"/>
          <w:b/>
          <w:caps/>
          <w:sz w:val="16"/>
          <w:szCs w:val="16"/>
        </w:rPr>
        <w:t>ОСВЕЩЕННОСТИ,</w:t>
      </w:r>
      <w:r w:rsidRPr="00652707">
        <w:rPr>
          <w:rFonts w:ascii="Arial" w:hAnsi="Arial" w:cs="Arial"/>
          <w:b/>
          <w:caps/>
          <w:sz w:val="16"/>
          <w:szCs w:val="16"/>
        </w:rPr>
        <w:t xml:space="preserve"> </w:t>
      </w:r>
      <w:r w:rsidRPr="00F8721E">
        <w:rPr>
          <w:rFonts w:ascii="Arial" w:hAnsi="Arial" w:cs="Arial"/>
          <w:b/>
          <w:caps/>
          <w:sz w:val="16"/>
          <w:szCs w:val="16"/>
        </w:rPr>
        <w:t>т</w:t>
      </w:r>
      <w:r w:rsidRPr="00652707">
        <w:rPr>
          <w:rFonts w:ascii="Arial" w:hAnsi="Arial" w:cs="Arial"/>
          <w:b/>
          <w:caps/>
          <w:sz w:val="16"/>
          <w:szCs w:val="16"/>
        </w:rPr>
        <w:t>.</w:t>
      </w:r>
      <w:r w:rsidRPr="00F8721E">
        <w:rPr>
          <w:rFonts w:ascii="Arial" w:hAnsi="Arial" w:cs="Arial"/>
          <w:b/>
          <w:caps/>
          <w:sz w:val="16"/>
          <w:szCs w:val="16"/>
        </w:rPr>
        <w:t>м</w:t>
      </w:r>
      <w:r w:rsidRPr="00652707">
        <w:rPr>
          <w:rFonts w:ascii="Arial" w:hAnsi="Arial" w:cs="Arial"/>
          <w:b/>
          <w:caps/>
          <w:sz w:val="16"/>
          <w:szCs w:val="16"/>
        </w:rPr>
        <w:t>. "</w:t>
      </w:r>
      <w:r w:rsidRPr="00F8721E">
        <w:rPr>
          <w:rFonts w:ascii="Arial" w:hAnsi="Arial" w:cs="Arial"/>
          <w:b/>
          <w:caps/>
          <w:sz w:val="16"/>
          <w:szCs w:val="16"/>
          <w:lang w:val="en-US"/>
        </w:rPr>
        <w:t>Feron</w:t>
      </w:r>
      <w:r w:rsidRPr="00652707">
        <w:rPr>
          <w:rFonts w:ascii="Arial" w:hAnsi="Arial" w:cs="Arial"/>
          <w:b/>
          <w:caps/>
          <w:sz w:val="16"/>
          <w:szCs w:val="16"/>
        </w:rPr>
        <w:t xml:space="preserve">", </w:t>
      </w:r>
      <w:r w:rsidRPr="00F8721E">
        <w:rPr>
          <w:rFonts w:ascii="Arial" w:hAnsi="Arial" w:cs="Arial"/>
          <w:b/>
          <w:caps/>
          <w:sz w:val="16"/>
          <w:szCs w:val="16"/>
        </w:rPr>
        <w:t>серии</w:t>
      </w:r>
      <w:r w:rsidRPr="00652707">
        <w:rPr>
          <w:rFonts w:ascii="Arial" w:hAnsi="Arial" w:cs="Arial"/>
          <w:b/>
          <w:caps/>
          <w:sz w:val="16"/>
          <w:szCs w:val="16"/>
        </w:rPr>
        <w:t xml:space="preserve">: </w:t>
      </w:r>
      <w:r w:rsidRPr="00F8721E">
        <w:rPr>
          <w:rFonts w:ascii="Arial" w:hAnsi="Arial" w:cs="Arial"/>
          <w:b/>
          <w:caps/>
          <w:sz w:val="16"/>
          <w:szCs w:val="16"/>
          <w:lang w:val="en-US"/>
        </w:rPr>
        <w:t>SEN</w:t>
      </w:r>
      <w:r w:rsidR="00D5455B" w:rsidRPr="00652707">
        <w:rPr>
          <w:rFonts w:ascii="Arial" w:hAnsi="Arial" w:cs="Arial"/>
          <w:b/>
          <w:caps/>
          <w:sz w:val="16"/>
          <w:szCs w:val="16"/>
        </w:rPr>
        <w:t xml:space="preserve"> </w:t>
      </w:r>
    </w:p>
    <w:p w:rsidR="00D5455B" w:rsidRPr="00F8721E" w:rsidRDefault="00F8721E" w:rsidP="00F8721E">
      <w:pPr>
        <w:pStyle w:val="7"/>
        <w:jc w:val="center"/>
        <w:rPr>
          <w:rFonts w:ascii="Arial" w:hAnsi="Arial" w:cs="Arial"/>
          <w:b/>
          <w:caps/>
          <w:sz w:val="16"/>
          <w:szCs w:val="16"/>
        </w:rPr>
      </w:pPr>
      <w:r w:rsidRPr="00F8721E">
        <w:rPr>
          <w:rFonts w:ascii="Arial" w:hAnsi="Arial" w:cs="Arial"/>
          <w:b/>
          <w:caps/>
          <w:sz w:val="16"/>
          <w:szCs w:val="16"/>
        </w:rPr>
        <w:t xml:space="preserve">модели: </w:t>
      </w:r>
      <w:r w:rsidR="00D5455B" w:rsidRPr="00F8721E">
        <w:rPr>
          <w:rFonts w:ascii="Arial" w:hAnsi="Arial" w:cs="Arial"/>
          <w:b/>
          <w:caps/>
          <w:sz w:val="16"/>
          <w:szCs w:val="16"/>
          <w:lang w:val="en-US"/>
        </w:rPr>
        <w:t>SEN</w:t>
      </w:r>
      <w:r w:rsidR="00D5455B" w:rsidRPr="00F8721E">
        <w:rPr>
          <w:rFonts w:ascii="Arial" w:hAnsi="Arial" w:cs="Arial"/>
          <w:b/>
          <w:caps/>
          <w:sz w:val="16"/>
          <w:szCs w:val="16"/>
        </w:rPr>
        <w:t xml:space="preserve">25, </w:t>
      </w:r>
      <w:r w:rsidR="00D5455B" w:rsidRPr="00F8721E">
        <w:rPr>
          <w:rFonts w:ascii="Arial" w:hAnsi="Arial" w:cs="Arial"/>
          <w:b/>
          <w:caps/>
          <w:sz w:val="16"/>
          <w:szCs w:val="16"/>
          <w:lang w:val="en-US"/>
        </w:rPr>
        <w:t>SEN</w:t>
      </w:r>
      <w:r w:rsidR="00D5455B" w:rsidRPr="00F8721E">
        <w:rPr>
          <w:rFonts w:ascii="Arial" w:hAnsi="Arial" w:cs="Arial"/>
          <w:b/>
          <w:caps/>
          <w:sz w:val="16"/>
          <w:szCs w:val="16"/>
        </w:rPr>
        <w:t xml:space="preserve">26, </w:t>
      </w:r>
      <w:r w:rsidR="00D5455B" w:rsidRPr="00F8721E">
        <w:rPr>
          <w:rFonts w:ascii="Arial" w:hAnsi="Arial" w:cs="Arial"/>
          <w:b/>
          <w:caps/>
          <w:sz w:val="16"/>
          <w:szCs w:val="16"/>
          <w:lang w:val="en-US"/>
        </w:rPr>
        <w:t>SEN</w:t>
      </w:r>
      <w:r w:rsidR="00D5455B" w:rsidRPr="00F8721E">
        <w:rPr>
          <w:rFonts w:ascii="Arial" w:hAnsi="Arial" w:cs="Arial"/>
          <w:b/>
          <w:caps/>
          <w:sz w:val="16"/>
          <w:szCs w:val="16"/>
        </w:rPr>
        <w:t>27</w:t>
      </w:r>
    </w:p>
    <w:p w:rsidR="00B03390" w:rsidRPr="00F8721E" w:rsidRDefault="00B03390" w:rsidP="00F8721E">
      <w:pPr>
        <w:pStyle w:val="7"/>
        <w:jc w:val="center"/>
        <w:rPr>
          <w:rFonts w:ascii="Arial" w:hAnsi="Arial" w:cs="Arial"/>
          <w:b/>
          <w:sz w:val="16"/>
          <w:szCs w:val="16"/>
        </w:rPr>
      </w:pPr>
      <w:r w:rsidRPr="00F8721E">
        <w:rPr>
          <w:rFonts w:ascii="Arial" w:hAnsi="Arial" w:cs="Arial"/>
          <w:b/>
          <w:sz w:val="16"/>
          <w:szCs w:val="16"/>
        </w:rPr>
        <w:t>И</w:t>
      </w:r>
      <w:r w:rsidR="00F8721E" w:rsidRPr="00F8721E">
        <w:rPr>
          <w:rFonts w:ascii="Arial" w:hAnsi="Arial" w:cs="Arial"/>
          <w:b/>
          <w:sz w:val="16"/>
          <w:szCs w:val="16"/>
        </w:rPr>
        <w:t>нструкция по эксплуатации и технический паспорт</w:t>
      </w:r>
    </w:p>
    <w:p w:rsidR="00B03390" w:rsidRPr="00F8721E" w:rsidRDefault="003B5403" w:rsidP="00F8721E">
      <w:pPr>
        <w:numPr>
          <w:ilvl w:val="0"/>
          <w:numId w:val="23"/>
        </w:numPr>
        <w:rPr>
          <w:rFonts w:ascii="Arial" w:hAnsi="Arial" w:cs="Arial"/>
          <w:b/>
          <w:sz w:val="16"/>
          <w:szCs w:val="16"/>
        </w:rPr>
      </w:pPr>
      <w:r w:rsidRPr="00F8721E">
        <w:rPr>
          <w:rFonts w:ascii="Arial" w:hAnsi="Arial" w:cs="Arial"/>
          <w:b/>
          <w:sz w:val="16"/>
          <w:szCs w:val="16"/>
        </w:rPr>
        <w:t>Назначение изделия</w:t>
      </w:r>
    </w:p>
    <w:p w:rsidR="003B5403" w:rsidRPr="00F8721E" w:rsidRDefault="00D5455B" w:rsidP="00F8721E">
      <w:pPr>
        <w:pStyle w:val="a4"/>
        <w:numPr>
          <w:ilvl w:val="0"/>
          <w:numId w:val="24"/>
        </w:numPr>
        <w:jc w:val="both"/>
        <w:rPr>
          <w:rFonts w:ascii="Arial" w:hAnsi="Arial" w:cs="Arial"/>
          <w:sz w:val="16"/>
          <w:szCs w:val="16"/>
        </w:rPr>
      </w:pPr>
      <w:r w:rsidRPr="00F8721E">
        <w:rPr>
          <w:rFonts w:ascii="Arial" w:hAnsi="Arial" w:cs="Arial"/>
          <w:sz w:val="16"/>
          <w:szCs w:val="16"/>
        </w:rPr>
        <w:t>Прибор предназначен для коммутации цепей переменного тока с номинальным напряжением 230В и частотой 50Гц в зависимости от освещенности</w:t>
      </w:r>
      <w:r w:rsidR="00B03390" w:rsidRPr="00F8721E">
        <w:rPr>
          <w:rFonts w:ascii="Arial" w:hAnsi="Arial" w:cs="Arial"/>
          <w:sz w:val="16"/>
          <w:szCs w:val="16"/>
        </w:rPr>
        <w:t>.</w:t>
      </w:r>
      <w:r w:rsidR="003A3987" w:rsidRPr="00F8721E">
        <w:rPr>
          <w:rFonts w:ascii="Arial" w:hAnsi="Arial" w:cs="Arial"/>
          <w:sz w:val="16"/>
          <w:szCs w:val="16"/>
        </w:rPr>
        <w:t xml:space="preserve"> </w:t>
      </w:r>
    </w:p>
    <w:p w:rsidR="003B5403" w:rsidRPr="00F8721E" w:rsidRDefault="00B03390" w:rsidP="00F8721E">
      <w:pPr>
        <w:pStyle w:val="a4"/>
        <w:numPr>
          <w:ilvl w:val="0"/>
          <w:numId w:val="24"/>
        </w:numPr>
        <w:jc w:val="both"/>
        <w:rPr>
          <w:rFonts w:ascii="Arial" w:hAnsi="Arial" w:cs="Arial"/>
          <w:sz w:val="16"/>
          <w:szCs w:val="16"/>
        </w:rPr>
      </w:pPr>
      <w:r w:rsidRPr="00F8721E">
        <w:rPr>
          <w:rFonts w:ascii="Arial" w:hAnsi="Arial" w:cs="Arial"/>
          <w:sz w:val="16"/>
          <w:szCs w:val="16"/>
        </w:rPr>
        <w:t>П</w:t>
      </w:r>
      <w:r w:rsidR="003A3987" w:rsidRPr="00F8721E">
        <w:rPr>
          <w:rFonts w:ascii="Arial" w:hAnsi="Arial" w:cs="Arial"/>
          <w:sz w:val="16"/>
          <w:szCs w:val="16"/>
        </w:rPr>
        <w:t xml:space="preserve">рибор </w:t>
      </w:r>
      <w:r w:rsidR="00D5455B" w:rsidRPr="00F8721E">
        <w:rPr>
          <w:rFonts w:ascii="Arial" w:hAnsi="Arial" w:cs="Arial"/>
          <w:sz w:val="16"/>
          <w:szCs w:val="16"/>
        </w:rPr>
        <w:t>осуществляет</w:t>
      </w:r>
      <w:r w:rsidR="003A3987" w:rsidRPr="00F8721E">
        <w:rPr>
          <w:rFonts w:ascii="Arial" w:hAnsi="Arial" w:cs="Arial"/>
          <w:sz w:val="16"/>
          <w:szCs w:val="16"/>
        </w:rPr>
        <w:t xml:space="preserve"> работу осветительного устройства только </w:t>
      </w:r>
      <w:r w:rsidR="00D5455B" w:rsidRPr="00F8721E">
        <w:rPr>
          <w:rFonts w:ascii="Arial" w:hAnsi="Arial" w:cs="Arial"/>
          <w:sz w:val="16"/>
          <w:szCs w:val="16"/>
        </w:rPr>
        <w:t>в темное время суток</w:t>
      </w:r>
      <w:r w:rsidR="003A3987" w:rsidRPr="00F8721E">
        <w:rPr>
          <w:rFonts w:ascii="Arial" w:hAnsi="Arial" w:cs="Arial"/>
          <w:sz w:val="16"/>
          <w:szCs w:val="16"/>
        </w:rPr>
        <w:t xml:space="preserve">. </w:t>
      </w:r>
    </w:p>
    <w:p w:rsidR="003A3987" w:rsidRPr="00F8721E" w:rsidRDefault="00E51CDD" w:rsidP="00F8721E">
      <w:pPr>
        <w:pStyle w:val="a4"/>
        <w:numPr>
          <w:ilvl w:val="0"/>
          <w:numId w:val="24"/>
        </w:numPr>
        <w:jc w:val="both"/>
        <w:rPr>
          <w:rFonts w:ascii="Arial" w:hAnsi="Arial" w:cs="Arial"/>
          <w:sz w:val="16"/>
          <w:szCs w:val="16"/>
        </w:rPr>
      </w:pPr>
      <w:r w:rsidRPr="00F8721E">
        <w:rPr>
          <w:rFonts w:ascii="Arial" w:hAnsi="Arial" w:cs="Arial"/>
          <w:sz w:val="16"/>
          <w:szCs w:val="16"/>
        </w:rPr>
        <w:t>Данный тип датчиков освещенности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комбинированными вышеперечисленными цепями.</w:t>
      </w:r>
    </w:p>
    <w:p w:rsidR="003A3987" w:rsidRPr="00F8721E" w:rsidRDefault="00E51CDD" w:rsidP="00F8721E">
      <w:pPr>
        <w:numPr>
          <w:ilvl w:val="0"/>
          <w:numId w:val="23"/>
        </w:numPr>
        <w:rPr>
          <w:rFonts w:ascii="Arial" w:hAnsi="Arial" w:cs="Arial"/>
          <w:b/>
          <w:sz w:val="16"/>
          <w:szCs w:val="16"/>
        </w:rPr>
      </w:pPr>
      <w:r w:rsidRPr="00F8721E">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2834"/>
        <w:gridCol w:w="723"/>
        <w:gridCol w:w="1576"/>
        <w:gridCol w:w="1576"/>
      </w:tblGrid>
      <w:tr w:rsidR="00C93FF2" w:rsidRPr="00F8721E" w:rsidTr="00F8721E">
        <w:trPr>
          <w:trHeight w:val="184"/>
          <w:jc w:val="center"/>
        </w:trPr>
        <w:tc>
          <w:tcPr>
            <w:tcW w:w="0" w:type="auto"/>
          </w:tcPr>
          <w:p w:rsidR="00C93FF2" w:rsidRPr="00F8721E" w:rsidRDefault="00F8721E" w:rsidP="00F8721E">
            <w:pPr>
              <w:pStyle w:val="2"/>
              <w:ind w:left="0" w:firstLine="0"/>
              <w:rPr>
                <w:rFonts w:ascii="Arial" w:hAnsi="Arial" w:cs="Arial"/>
                <w:sz w:val="16"/>
                <w:szCs w:val="16"/>
              </w:rPr>
            </w:pPr>
            <w:r>
              <w:rPr>
                <w:rFonts w:ascii="Arial" w:hAnsi="Arial" w:cs="Arial"/>
                <w:sz w:val="16"/>
                <w:szCs w:val="16"/>
              </w:rPr>
              <w:t>Модель</w:t>
            </w:r>
          </w:p>
        </w:tc>
        <w:tc>
          <w:tcPr>
            <w:tcW w:w="0" w:type="auto"/>
          </w:tcPr>
          <w:p w:rsidR="00C93FF2" w:rsidRPr="00F8721E" w:rsidRDefault="00C93FF2" w:rsidP="00F8721E">
            <w:pPr>
              <w:pStyle w:val="2"/>
              <w:ind w:left="0" w:firstLine="0"/>
              <w:jc w:val="center"/>
              <w:rPr>
                <w:rFonts w:ascii="Arial" w:hAnsi="Arial" w:cs="Arial"/>
                <w:sz w:val="16"/>
                <w:szCs w:val="16"/>
                <w:lang w:val="en-US"/>
              </w:rPr>
            </w:pPr>
            <w:r w:rsidRPr="00F8721E">
              <w:rPr>
                <w:rFonts w:ascii="Arial" w:hAnsi="Arial" w:cs="Arial"/>
                <w:sz w:val="16"/>
                <w:szCs w:val="16"/>
                <w:lang w:val="en-US"/>
              </w:rPr>
              <w:t>SEN25</w:t>
            </w:r>
          </w:p>
        </w:tc>
        <w:tc>
          <w:tcPr>
            <w:tcW w:w="0" w:type="auto"/>
          </w:tcPr>
          <w:p w:rsidR="00C93FF2" w:rsidRPr="00F8721E" w:rsidRDefault="00C93FF2" w:rsidP="00F8721E">
            <w:pPr>
              <w:pStyle w:val="2"/>
              <w:ind w:left="0" w:firstLine="0"/>
              <w:jc w:val="center"/>
              <w:rPr>
                <w:rFonts w:ascii="Arial" w:hAnsi="Arial" w:cs="Arial"/>
                <w:sz w:val="16"/>
                <w:szCs w:val="16"/>
                <w:lang w:val="en-US"/>
              </w:rPr>
            </w:pPr>
            <w:r w:rsidRPr="00F8721E">
              <w:rPr>
                <w:rFonts w:ascii="Arial" w:hAnsi="Arial" w:cs="Arial"/>
                <w:sz w:val="16"/>
                <w:szCs w:val="16"/>
                <w:lang w:val="en-US"/>
              </w:rPr>
              <w:t>SEN26</w:t>
            </w:r>
          </w:p>
        </w:tc>
        <w:tc>
          <w:tcPr>
            <w:tcW w:w="0" w:type="auto"/>
          </w:tcPr>
          <w:p w:rsidR="00C93FF2" w:rsidRPr="00F8721E" w:rsidRDefault="00C93FF2" w:rsidP="00F8721E">
            <w:pPr>
              <w:pStyle w:val="2"/>
              <w:ind w:left="0" w:firstLine="0"/>
              <w:jc w:val="center"/>
              <w:rPr>
                <w:rFonts w:ascii="Arial" w:hAnsi="Arial" w:cs="Arial"/>
                <w:sz w:val="16"/>
                <w:szCs w:val="16"/>
                <w:lang w:val="en-US"/>
              </w:rPr>
            </w:pPr>
            <w:r w:rsidRPr="00F8721E">
              <w:rPr>
                <w:rFonts w:ascii="Arial" w:hAnsi="Arial" w:cs="Arial"/>
                <w:sz w:val="16"/>
                <w:szCs w:val="16"/>
                <w:lang w:val="en-US"/>
              </w:rPr>
              <w:t>SEN27</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Рабочее напряжение</w:t>
            </w:r>
            <w:r w:rsidRPr="00F8721E">
              <w:rPr>
                <w:rFonts w:ascii="Arial" w:hAnsi="Arial" w:cs="Arial"/>
                <w:sz w:val="16"/>
                <w:szCs w:val="16"/>
                <w:lang w:val="en-US"/>
              </w:rPr>
              <w:t>/</w:t>
            </w:r>
            <w:r w:rsidRPr="00F8721E">
              <w:rPr>
                <w:rFonts w:ascii="Arial" w:hAnsi="Arial" w:cs="Arial"/>
                <w:sz w:val="16"/>
                <w:szCs w:val="16"/>
              </w:rPr>
              <w:t>частота</w:t>
            </w:r>
          </w:p>
        </w:tc>
        <w:tc>
          <w:tcPr>
            <w:tcW w:w="0" w:type="auto"/>
            <w:gridSpan w:val="3"/>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230В/50Гц</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Максимально допустимая нагрузка</w:t>
            </w:r>
          </w:p>
        </w:tc>
        <w:tc>
          <w:tcPr>
            <w:tcW w:w="0" w:type="auto"/>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6А</w:t>
            </w:r>
          </w:p>
        </w:tc>
        <w:tc>
          <w:tcPr>
            <w:tcW w:w="0" w:type="auto"/>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10А</w:t>
            </w:r>
          </w:p>
        </w:tc>
        <w:tc>
          <w:tcPr>
            <w:tcW w:w="0" w:type="auto"/>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25А</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Пороговая освещенность</w:t>
            </w:r>
          </w:p>
        </w:tc>
        <w:tc>
          <w:tcPr>
            <w:tcW w:w="0" w:type="auto"/>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5-15Лк</w:t>
            </w:r>
          </w:p>
        </w:tc>
        <w:tc>
          <w:tcPr>
            <w:tcW w:w="0" w:type="auto"/>
            <w:gridSpan w:val="2"/>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5-50Лк</w:t>
            </w:r>
            <w:r w:rsidR="008F782F" w:rsidRPr="00F8721E">
              <w:rPr>
                <w:rFonts w:ascii="Arial" w:hAnsi="Arial" w:cs="Arial"/>
                <w:sz w:val="16"/>
                <w:szCs w:val="16"/>
              </w:rPr>
              <w:t xml:space="preserve"> (настраивается пользователем)</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Степень защиты от пыли и влаги</w:t>
            </w:r>
          </w:p>
        </w:tc>
        <w:tc>
          <w:tcPr>
            <w:tcW w:w="0" w:type="auto"/>
            <w:gridSpan w:val="3"/>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lang w:val="en-US"/>
              </w:rPr>
              <w:t>IP44</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Рабочая температура</w:t>
            </w:r>
          </w:p>
        </w:tc>
        <w:tc>
          <w:tcPr>
            <w:tcW w:w="0" w:type="auto"/>
            <w:gridSpan w:val="3"/>
          </w:tcPr>
          <w:p w:rsidR="00C93FF2" w:rsidRPr="00F8721E" w:rsidRDefault="00942668" w:rsidP="00F8721E">
            <w:pPr>
              <w:pStyle w:val="2"/>
              <w:ind w:left="0" w:firstLine="0"/>
              <w:jc w:val="center"/>
              <w:rPr>
                <w:rFonts w:ascii="Arial" w:hAnsi="Arial" w:cs="Arial"/>
                <w:sz w:val="16"/>
                <w:szCs w:val="16"/>
              </w:rPr>
            </w:pPr>
            <w:r w:rsidRPr="00F8721E">
              <w:rPr>
                <w:rFonts w:ascii="Arial" w:hAnsi="Arial" w:cs="Arial"/>
                <w:sz w:val="16"/>
                <w:szCs w:val="16"/>
              </w:rPr>
              <w:t>От</w:t>
            </w:r>
            <w:r w:rsidR="00C93FF2" w:rsidRPr="00F8721E">
              <w:rPr>
                <w:rFonts w:ascii="Arial" w:hAnsi="Arial" w:cs="Arial"/>
                <w:sz w:val="16"/>
                <w:szCs w:val="16"/>
              </w:rPr>
              <w:t xml:space="preserve"> –</w:t>
            </w:r>
            <w:r w:rsidR="004B4AC8">
              <w:rPr>
                <w:rFonts w:ascii="Arial" w:hAnsi="Arial" w:cs="Arial"/>
                <w:sz w:val="16"/>
                <w:szCs w:val="16"/>
              </w:rPr>
              <w:t>4</w:t>
            </w:r>
            <w:r w:rsidR="00C93FF2" w:rsidRPr="00F8721E">
              <w:rPr>
                <w:rFonts w:ascii="Arial" w:hAnsi="Arial" w:cs="Arial"/>
                <w:sz w:val="16"/>
                <w:szCs w:val="16"/>
              </w:rPr>
              <w:t>0°С до +40°С</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Влажность не более</w:t>
            </w:r>
          </w:p>
        </w:tc>
        <w:tc>
          <w:tcPr>
            <w:tcW w:w="0" w:type="auto"/>
            <w:gridSpan w:val="3"/>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93%</w:t>
            </w:r>
          </w:p>
        </w:tc>
      </w:tr>
      <w:tr w:rsidR="00F8721E" w:rsidRPr="00F8721E" w:rsidTr="00F8721E">
        <w:trPr>
          <w:trHeight w:val="184"/>
          <w:jc w:val="center"/>
        </w:trPr>
        <w:tc>
          <w:tcPr>
            <w:tcW w:w="0" w:type="auto"/>
          </w:tcPr>
          <w:p w:rsidR="00F8721E" w:rsidRPr="00F8721E" w:rsidRDefault="00F8721E" w:rsidP="00F8721E">
            <w:pPr>
              <w:pStyle w:val="2"/>
              <w:ind w:left="0" w:firstLine="0"/>
              <w:rPr>
                <w:rFonts w:ascii="Arial" w:hAnsi="Arial" w:cs="Arial"/>
                <w:sz w:val="16"/>
                <w:szCs w:val="16"/>
              </w:rPr>
            </w:pPr>
            <w:r>
              <w:rPr>
                <w:rFonts w:ascii="Arial" w:hAnsi="Arial" w:cs="Arial"/>
                <w:sz w:val="16"/>
                <w:szCs w:val="16"/>
              </w:rPr>
              <w:t>Климатическое исполнение</w:t>
            </w:r>
          </w:p>
        </w:tc>
        <w:tc>
          <w:tcPr>
            <w:tcW w:w="0" w:type="auto"/>
            <w:gridSpan w:val="3"/>
          </w:tcPr>
          <w:p w:rsidR="00F8721E" w:rsidRPr="004B4AC8" w:rsidRDefault="004B4AC8" w:rsidP="00F8721E">
            <w:pPr>
              <w:pStyle w:val="2"/>
              <w:ind w:left="0" w:firstLine="0"/>
              <w:jc w:val="center"/>
              <w:rPr>
                <w:rFonts w:ascii="Arial" w:hAnsi="Arial" w:cs="Arial"/>
                <w:sz w:val="16"/>
                <w:szCs w:val="16"/>
              </w:rPr>
            </w:pPr>
            <w:r>
              <w:rPr>
                <w:rFonts w:ascii="Arial" w:hAnsi="Arial" w:cs="Arial"/>
                <w:sz w:val="16"/>
                <w:szCs w:val="16"/>
              </w:rPr>
              <w:t>У2</w:t>
            </w:r>
          </w:p>
        </w:tc>
      </w:tr>
      <w:tr w:rsidR="00942668" w:rsidRPr="00F8721E" w:rsidTr="00F8721E">
        <w:trPr>
          <w:trHeight w:val="184"/>
          <w:jc w:val="center"/>
        </w:trPr>
        <w:tc>
          <w:tcPr>
            <w:tcW w:w="0" w:type="auto"/>
          </w:tcPr>
          <w:p w:rsidR="00942668" w:rsidRPr="00F8721E" w:rsidRDefault="00942668" w:rsidP="00F8721E">
            <w:pPr>
              <w:pStyle w:val="2"/>
              <w:ind w:left="0" w:firstLine="0"/>
              <w:rPr>
                <w:rFonts w:ascii="Arial" w:hAnsi="Arial" w:cs="Arial"/>
                <w:sz w:val="16"/>
                <w:szCs w:val="16"/>
              </w:rPr>
            </w:pPr>
            <w:r w:rsidRPr="00F8721E">
              <w:rPr>
                <w:rFonts w:ascii="Arial" w:hAnsi="Arial" w:cs="Arial"/>
                <w:sz w:val="16"/>
                <w:szCs w:val="16"/>
              </w:rPr>
              <w:t>Габаритные размеры</w:t>
            </w:r>
          </w:p>
        </w:tc>
        <w:tc>
          <w:tcPr>
            <w:tcW w:w="0" w:type="auto"/>
            <w:gridSpan w:val="3"/>
          </w:tcPr>
          <w:p w:rsidR="00942668" w:rsidRPr="00F8721E" w:rsidRDefault="00942668" w:rsidP="00F8721E">
            <w:pPr>
              <w:pStyle w:val="2"/>
              <w:ind w:left="0" w:firstLine="0"/>
              <w:jc w:val="center"/>
              <w:rPr>
                <w:rFonts w:ascii="Arial" w:hAnsi="Arial" w:cs="Arial"/>
                <w:sz w:val="16"/>
                <w:szCs w:val="16"/>
              </w:rPr>
            </w:pPr>
            <w:r w:rsidRPr="00F8721E">
              <w:rPr>
                <w:rFonts w:ascii="Arial" w:hAnsi="Arial" w:cs="Arial"/>
                <w:sz w:val="16"/>
                <w:szCs w:val="16"/>
              </w:rPr>
              <w:t>См. на упаковке</w:t>
            </w:r>
          </w:p>
        </w:tc>
      </w:tr>
    </w:tbl>
    <w:p w:rsidR="00E51CDD" w:rsidRPr="00F8721E" w:rsidRDefault="00E51CDD" w:rsidP="00F8721E">
      <w:pPr>
        <w:pStyle w:val="a6"/>
        <w:spacing w:after="0" w:line="240" w:lineRule="auto"/>
        <w:ind w:left="360"/>
        <w:contextualSpacing w:val="0"/>
        <w:jc w:val="both"/>
        <w:rPr>
          <w:rFonts w:ascii="Arial" w:hAnsi="Arial" w:cs="Arial"/>
          <w:b/>
          <w:sz w:val="16"/>
          <w:szCs w:val="16"/>
        </w:rPr>
      </w:pPr>
      <w:r w:rsidRPr="00F8721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C41233" w:rsidRPr="00F8721E" w:rsidRDefault="00C41233" w:rsidP="00F8721E">
      <w:pPr>
        <w:pStyle w:val="a6"/>
        <w:numPr>
          <w:ilvl w:val="0"/>
          <w:numId w:val="23"/>
        </w:numPr>
        <w:spacing w:after="0" w:line="240" w:lineRule="auto"/>
        <w:contextualSpacing w:val="0"/>
        <w:jc w:val="both"/>
        <w:rPr>
          <w:rFonts w:ascii="Arial" w:hAnsi="Arial" w:cs="Arial"/>
          <w:b/>
          <w:sz w:val="16"/>
          <w:szCs w:val="16"/>
        </w:rPr>
      </w:pPr>
      <w:r w:rsidRPr="00F8721E">
        <w:rPr>
          <w:rFonts w:ascii="Arial" w:hAnsi="Arial" w:cs="Arial"/>
          <w:b/>
          <w:sz w:val="16"/>
          <w:szCs w:val="16"/>
        </w:rPr>
        <w:t>Комплектность:</w:t>
      </w:r>
    </w:p>
    <w:p w:rsidR="00C41233" w:rsidRPr="00F8721E" w:rsidRDefault="00C41233" w:rsidP="00F8721E">
      <w:pPr>
        <w:ind w:left="357"/>
        <w:jc w:val="both"/>
        <w:rPr>
          <w:rFonts w:ascii="Arial" w:hAnsi="Arial" w:cs="Arial"/>
          <w:sz w:val="16"/>
          <w:szCs w:val="16"/>
        </w:rPr>
      </w:pPr>
      <w:r w:rsidRPr="00F8721E">
        <w:rPr>
          <w:rFonts w:ascii="Arial" w:hAnsi="Arial" w:cs="Arial"/>
          <w:sz w:val="16"/>
          <w:szCs w:val="16"/>
        </w:rPr>
        <w:t>- Датчик</w:t>
      </w:r>
    </w:p>
    <w:p w:rsidR="00C41233" w:rsidRPr="00F8721E" w:rsidRDefault="00C41233" w:rsidP="00F8721E">
      <w:pPr>
        <w:ind w:left="357"/>
        <w:jc w:val="both"/>
        <w:rPr>
          <w:rFonts w:ascii="Arial" w:hAnsi="Arial" w:cs="Arial"/>
          <w:sz w:val="16"/>
          <w:szCs w:val="16"/>
        </w:rPr>
      </w:pPr>
      <w:r w:rsidRPr="00F8721E">
        <w:rPr>
          <w:rFonts w:ascii="Arial" w:hAnsi="Arial" w:cs="Arial"/>
          <w:sz w:val="16"/>
          <w:szCs w:val="16"/>
        </w:rPr>
        <w:t>- Коробка</w:t>
      </w:r>
      <w:r w:rsidR="00F8721E">
        <w:rPr>
          <w:rFonts w:ascii="Arial" w:hAnsi="Arial" w:cs="Arial"/>
          <w:sz w:val="16"/>
          <w:szCs w:val="16"/>
        </w:rPr>
        <w:t xml:space="preserve"> упаковочная</w:t>
      </w:r>
    </w:p>
    <w:p w:rsidR="00C41233" w:rsidRPr="00F8721E" w:rsidRDefault="00C41233" w:rsidP="00F8721E">
      <w:pPr>
        <w:ind w:left="357"/>
        <w:jc w:val="both"/>
        <w:rPr>
          <w:rFonts w:ascii="Arial" w:hAnsi="Arial" w:cs="Arial"/>
          <w:sz w:val="16"/>
          <w:szCs w:val="16"/>
        </w:rPr>
      </w:pPr>
      <w:r w:rsidRPr="00F8721E">
        <w:rPr>
          <w:rFonts w:ascii="Arial" w:hAnsi="Arial" w:cs="Arial"/>
          <w:sz w:val="16"/>
          <w:szCs w:val="16"/>
        </w:rPr>
        <w:t>- Инструкция</w:t>
      </w:r>
      <w:r w:rsidR="00F8721E">
        <w:rPr>
          <w:rFonts w:ascii="Arial" w:hAnsi="Arial" w:cs="Arial"/>
          <w:sz w:val="16"/>
          <w:szCs w:val="16"/>
        </w:rPr>
        <w:t xml:space="preserve"> по эксплуатации</w:t>
      </w:r>
    </w:p>
    <w:p w:rsidR="00C41233" w:rsidRPr="00F8721E" w:rsidRDefault="00C41233" w:rsidP="00F8721E">
      <w:pPr>
        <w:numPr>
          <w:ilvl w:val="0"/>
          <w:numId w:val="23"/>
        </w:numPr>
        <w:rPr>
          <w:rFonts w:ascii="Arial" w:hAnsi="Arial" w:cs="Arial"/>
          <w:b/>
          <w:sz w:val="16"/>
          <w:szCs w:val="16"/>
        </w:rPr>
      </w:pPr>
      <w:r w:rsidRPr="00F8721E">
        <w:rPr>
          <w:rFonts w:ascii="Arial" w:hAnsi="Arial" w:cs="Arial"/>
          <w:b/>
          <w:sz w:val="16"/>
          <w:szCs w:val="16"/>
        </w:rPr>
        <w:t>Монтаж и подключение</w:t>
      </w:r>
    </w:p>
    <w:p w:rsidR="00C41233" w:rsidRPr="00F8721E" w:rsidRDefault="00C41233" w:rsidP="00F8721E">
      <w:pPr>
        <w:numPr>
          <w:ilvl w:val="0"/>
          <w:numId w:val="26"/>
        </w:numPr>
        <w:rPr>
          <w:rFonts w:ascii="Arial" w:hAnsi="Arial" w:cs="Arial"/>
          <w:sz w:val="16"/>
          <w:szCs w:val="16"/>
        </w:rPr>
      </w:pPr>
      <w:r w:rsidRPr="00F8721E">
        <w:rPr>
          <w:rFonts w:ascii="Arial" w:hAnsi="Arial" w:cs="Arial"/>
          <w:sz w:val="16"/>
          <w:szCs w:val="16"/>
        </w:rPr>
        <w:t>Извлеките датчик из коробки и произведите его внешний осмотр.</w:t>
      </w:r>
    </w:p>
    <w:p w:rsidR="00C41233" w:rsidRPr="00F8721E" w:rsidRDefault="008F782F" w:rsidP="00F8721E">
      <w:pPr>
        <w:numPr>
          <w:ilvl w:val="0"/>
          <w:numId w:val="26"/>
        </w:numPr>
        <w:rPr>
          <w:rFonts w:ascii="Arial" w:hAnsi="Arial" w:cs="Arial"/>
          <w:sz w:val="16"/>
          <w:szCs w:val="16"/>
        </w:rPr>
      </w:pPr>
      <w:r w:rsidRPr="00F8721E">
        <w:rPr>
          <w:rFonts w:ascii="Arial" w:hAnsi="Arial" w:cs="Arial"/>
          <w:sz w:val="16"/>
          <w:szCs w:val="16"/>
        </w:rPr>
        <w:t xml:space="preserve">Датчик устанавливается вне зоны действия осветительных приборов. </w:t>
      </w:r>
      <w:r w:rsidR="00C41233" w:rsidRPr="00F8721E">
        <w:rPr>
          <w:rFonts w:ascii="Arial" w:hAnsi="Arial" w:cs="Arial"/>
          <w:sz w:val="16"/>
          <w:szCs w:val="16"/>
        </w:rPr>
        <w:t>Смонтируйте датчик на монтажной поверхности, согласно рисунку:</w:t>
      </w:r>
    </w:p>
    <w:p w:rsidR="00C41233" w:rsidRPr="00F8721E" w:rsidRDefault="00C41233" w:rsidP="00F8721E">
      <w:pPr>
        <w:rPr>
          <w:rFonts w:ascii="Arial" w:hAnsi="Arial" w:cs="Arial"/>
          <w:sz w:val="16"/>
          <w:szCs w:val="16"/>
        </w:rPr>
      </w:pPr>
    </w:p>
    <w:p w:rsidR="00C41233" w:rsidRPr="00F8721E" w:rsidRDefault="00C41233" w:rsidP="00F8721E">
      <w:pPr>
        <w:jc w:val="center"/>
        <w:rPr>
          <w:rFonts w:ascii="Arial" w:hAnsi="Arial" w:cs="Arial"/>
          <w:sz w:val="16"/>
          <w:szCs w:val="16"/>
        </w:rPr>
      </w:pPr>
      <w:r w:rsidRPr="00F8721E">
        <w:rPr>
          <w:rFonts w:ascii="Arial" w:hAnsi="Arial" w:cs="Arial"/>
          <w:noProof/>
          <w:sz w:val="16"/>
          <w:szCs w:val="16"/>
        </w:rPr>
        <w:drawing>
          <wp:inline distT="0" distB="0" distL="0" distR="0">
            <wp:extent cx="1333500" cy="8890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1333500" cy="889000"/>
                    </a:xfrm>
                    <a:prstGeom prst="rect">
                      <a:avLst/>
                    </a:prstGeom>
                    <a:noFill/>
                    <a:ln w="9525">
                      <a:noFill/>
                      <a:miter lim="800000"/>
                      <a:headEnd/>
                      <a:tailEnd/>
                    </a:ln>
                  </pic:spPr>
                </pic:pic>
              </a:graphicData>
            </a:graphic>
          </wp:inline>
        </w:drawing>
      </w:r>
      <w:r w:rsidRPr="00F8721E">
        <w:rPr>
          <w:rFonts w:ascii="Arial" w:hAnsi="Arial" w:cs="Arial"/>
          <w:sz w:val="16"/>
          <w:szCs w:val="16"/>
        </w:rPr>
        <w:t xml:space="preserve"> </w:t>
      </w:r>
      <w:r w:rsidRPr="00F8721E">
        <w:rPr>
          <w:rFonts w:ascii="Arial" w:hAnsi="Arial" w:cs="Arial"/>
          <w:noProof/>
          <w:sz w:val="16"/>
          <w:szCs w:val="16"/>
        </w:rPr>
        <w:drawing>
          <wp:inline distT="0" distB="0" distL="0" distR="0">
            <wp:extent cx="1202410" cy="800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1211176" cy="805933"/>
                    </a:xfrm>
                    <a:prstGeom prst="rect">
                      <a:avLst/>
                    </a:prstGeom>
                    <a:noFill/>
                    <a:ln w="9525">
                      <a:noFill/>
                      <a:miter lim="800000"/>
                      <a:headEnd/>
                      <a:tailEnd/>
                    </a:ln>
                  </pic:spPr>
                </pic:pic>
              </a:graphicData>
            </a:graphic>
          </wp:inline>
        </w:drawing>
      </w:r>
      <w:r w:rsidRPr="00F8721E">
        <w:rPr>
          <w:rFonts w:ascii="Arial" w:hAnsi="Arial" w:cs="Arial"/>
          <w:sz w:val="16"/>
          <w:szCs w:val="16"/>
        </w:rPr>
        <w:t xml:space="preserve"> </w:t>
      </w:r>
      <w:r w:rsidRPr="00F8721E">
        <w:rPr>
          <w:rFonts w:ascii="Arial" w:hAnsi="Arial" w:cs="Arial"/>
          <w:noProof/>
          <w:sz w:val="16"/>
          <w:szCs w:val="16"/>
        </w:rPr>
        <w:drawing>
          <wp:inline distT="0" distB="0" distL="0" distR="0">
            <wp:extent cx="1196340" cy="77923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srcRect/>
                    <a:stretch>
                      <a:fillRect/>
                    </a:stretch>
                  </pic:blipFill>
                  <pic:spPr bwMode="auto">
                    <a:xfrm>
                      <a:off x="0" y="0"/>
                      <a:ext cx="1198374" cy="780560"/>
                    </a:xfrm>
                    <a:prstGeom prst="rect">
                      <a:avLst/>
                    </a:prstGeom>
                    <a:noFill/>
                    <a:ln w="9525">
                      <a:noFill/>
                      <a:miter lim="800000"/>
                      <a:headEnd/>
                      <a:tailEnd/>
                    </a:ln>
                  </pic:spPr>
                </pic:pic>
              </a:graphicData>
            </a:graphic>
          </wp:inline>
        </w:drawing>
      </w:r>
    </w:p>
    <w:p w:rsidR="00C41233" w:rsidRPr="00F8721E" w:rsidRDefault="00C41233" w:rsidP="00F8721E">
      <w:pPr>
        <w:rPr>
          <w:rFonts w:ascii="Arial" w:hAnsi="Arial" w:cs="Arial"/>
          <w:sz w:val="16"/>
          <w:szCs w:val="16"/>
        </w:rPr>
      </w:pPr>
      <w:r w:rsidRPr="00F8721E">
        <w:rPr>
          <w:rFonts w:ascii="Arial" w:hAnsi="Arial" w:cs="Arial"/>
          <w:sz w:val="16"/>
          <w:szCs w:val="16"/>
        </w:rPr>
        <w:tab/>
      </w:r>
      <w:r w:rsidRPr="00F8721E">
        <w:rPr>
          <w:rFonts w:ascii="Arial" w:hAnsi="Arial" w:cs="Arial"/>
          <w:sz w:val="16"/>
          <w:szCs w:val="16"/>
        </w:rPr>
        <w:tab/>
      </w:r>
      <w:r w:rsidR="0075574D" w:rsidRPr="00F8721E">
        <w:rPr>
          <w:rFonts w:ascii="Arial" w:hAnsi="Arial" w:cs="Arial"/>
          <w:sz w:val="16"/>
          <w:szCs w:val="16"/>
        </w:rPr>
        <w:tab/>
      </w:r>
      <w:r w:rsidRPr="00F8721E">
        <w:rPr>
          <w:rFonts w:ascii="Arial" w:hAnsi="Arial" w:cs="Arial"/>
          <w:sz w:val="16"/>
          <w:szCs w:val="16"/>
          <w:lang w:val="en-US"/>
        </w:rPr>
        <w:t>SEN</w:t>
      </w:r>
      <w:r w:rsidRPr="00F8721E">
        <w:rPr>
          <w:rFonts w:ascii="Arial" w:hAnsi="Arial" w:cs="Arial"/>
          <w:sz w:val="16"/>
          <w:szCs w:val="16"/>
        </w:rPr>
        <w:t>25</w:t>
      </w:r>
      <w:r w:rsidRPr="00F8721E">
        <w:rPr>
          <w:rFonts w:ascii="Arial" w:hAnsi="Arial" w:cs="Arial"/>
          <w:sz w:val="16"/>
          <w:szCs w:val="16"/>
        </w:rPr>
        <w:tab/>
      </w:r>
      <w:r w:rsidRPr="00F8721E">
        <w:rPr>
          <w:rFonts w:ascii="Arial" w:hAnsi="Arial" w:cs="Arial"/>
          <w:sz w:val="16"/>
          <w:szCs w:val="16"/>
        </w:rPr>
        <w:tab/>
      </w:r>
      <w:r w:rsidRPr="00F8721E">
        <w:rPr>
          <w:rFonts w:ascii="Arial" w:hAnsi="Arial" w:cs="Arial"/>
          <w:sz w:val="16"/>
          <w:szCs w:val="16"/>
        </w:rPr>
        <w:tab/>
      </w:r>
      <w:r w:rsidR="0075574D" w:rsidRPr="00F8721E">
        <w:rPr>
          <w:rFonts w:ascii="Arial" w:hAnsi="Arial" w:cs="Arial"/>
          <w:sz w:val="16"/>
          <w:szCs w:val="16"/>
        </w:rPr>
        <w:tab/>
      </w:r>
      <w:r w:rsidRPr="00F8721E">
        <w:rPr>
          <w:rFonts w:ascii="Arial" w:hAnsi="Arial" w:cs="Arial"/>
          <w:sz w:val="16"/>
          <w:szCs w:val="16"/>
          <w:lang w:val="en-US"/>
        </w:rPr>
        <w:t>SEN</w:t>
      </w:r>
      <w:r w:rsidRPr="00F8721E">
        <w:rPr>
          <w:rFonts w:ascii="Arial" w:hAnsi="Arial" w:cs="Arial"/>
          <w:sz w:val="16"/>
          <w:szCs w:val="16"/>
        </w:rPr>
        <w:t>26</w:t>
      </w:r>
      <w:r w:rsidRPr="00F8721E">
        <w:rPr>
          <w:rFonts w:ascii="Arial" w:hAnsi="Arial" w:cs="Arial"/>
          <w:sz w:val="16"/>
          <w:szCs w:val="16"/>
        </w:rPr>
        <w:tab/>
      </w:r>
      <w:r w:rsidRPr="00F8721E">
        <w:rPr>
          <w:rFonts w:ascii="Arial" w:hAnsi="Arial" w:cs="Arial"/>
          <w:sz w:val="16"/>
          <w:szCs w:val="16"/>
        </w:rPr>
        <w:tab/>
      </w:r>
      <w:r w:rsidRPr="00F8721E">
        <w:rPr>
          <w:rFonts w:ascii="Arial" w:hAnsi="Arial" w:cs="Arial"/>
          <w:sz w:val="16"/>
          <w:szCs w:val="16"/>
        </w:rPr>
        <w:tab/>
      </w:r>
      <w:r w:rsidRPr="00F8721E">
        <w:rPr>
          <w:rFonts w:ascii="Arial" w:hAnsi="Arial" w:cs="Arial"/>
          <w:sz w:val="16"/>
          <w:szCs w:val="16"/>
        </w:rPr>
        <w:tab/>
      </w:r>
      <w:r w:rsidRPr="00F8721E">
        <w:rPr>
          <w:rFonts w:ascii="Arial" w:hAnsi="Arial" w:cs="Arial"/>
          <w:sz w:val="16"/>
          <w:szCs w:val="16"/>
          <w:lang w:val="en-US"/>
        </w:rPr>
        <w:t>SEN</w:t>
      </w:r>
      <w:r w:rsidRPr="00F8721E">
        <w:rPr>
          <w:rFonts w:ascii="Arial" w:hAnsi="Arial" w:cs="Arial"/>
          <w:sz w:val="16"/>
          <w:szCs w:val="16"/>
        </w:rPr>
        <w:t>27</w:t>
      </w:r>
    </w:p>
    <w:p w:rsidR="00C41233" w:rsidRPr="00F8721E" w:rsidRDefault="00C41233" w:rsidP="00F8721E">
      <w:pPr>
        <w:numPr>
          <w:ilvl w:val="0"/>
          <w:numId w:val="26"/>
        </w:numPr>
        <w:rPr>
          <w:rFonts w:ascii="Arial" w:hAnsi="Arial" w:cs="Arial"/>
          <w:sz w:val="16"/>
          <w:szCs w:val="16"/>
        </w:rPr>
      </w:pPr>
      <w:r w:rsidRPr="00F8721E">
        <w:rPr>
          <w:rFonts w:ascii="Arial" w:hAnsi="Arial" w:cs="Arial"/>
          <w:sz w:val="16"/>
          <w:szCs w:val="16"/>
        </w:rPr>
        <w:t>Подключите датчики согласно схеме:</w:t>
      </w:r>
    </w:p>
    <w:p w:rsidR="0075574D" w:rsidRPr="00F8721E" w:rsidRDefault="0075574D" w:rsidP="00F8721E">
      <w:pPr>
        <w:ind w:left="1211"/>
        <w:jc w:val="center"/>
        <w:rPr>
          <w:rFonts w:ascii="Arial" w:hAnsi="Arial" w:cs="Arial"/>
          <w:sz w:val="16"/>
          <w:szCs w:val="16"/>
        </w:rPr>
      </w:pPr>
      <w:r w:rsidRPr="00F8721E">
        <w:rPr>
          <w:rFonts w:ascii="Arial" w:hAnsi="Arial" w:cs="Arial"/>
          <w:noProof/>
          <w:sz w:val="16"/>
          <w:szCs w:val="16"/>
        </w:rPr>
        <w:drawing>
          <wp:inline distT="0" distB="0" distL="0" distR="0">
            <wp:extent cx="2482749" cy="956328"/>
            <wp:effectExtent l="19050" t="0" r="0" b="0"/>
            <wp:docPr id="191" name="Рисунок 191" descr="Untitled 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Untitled art 2"/>
                    <pic:cNvPicPr>
                      <a:picLocks noChangeAspect="1" noChangeArrowheads="1"/>
                    </pic:cNvPicPr>
                  </pic:nvPicPr>
                  <pic:blipFill>
                    <a:blip r:embed="rId7"/>
                    <a:srcRect/>
                    <a:stretch>
                      <a:fillRect/>
                    </a:stretch>
                  </pic:blipFill>
                  <pic:spPr bwMode="auto">
                    <a:xfrm>
                      <a:off x="0" y="0"/>
                      <a:ext cx="2491058" cy="959529"/>
                    </a:xfrm>
                    <a:prstGeom prst="rect">
                      <a:avLst/>
                    </a:prstGeom>
                    <a:noFill/>
                    <a:ln w="9525">
                      <a:noFill/>
                      <a:miter lim="800000"/>
                      <a:headEnd/>
                      <a:tailEnd/>
                    </a:ln>
                  </pic:spPr>
                </pic:pic>
              </a:graphicData>
            </a:graphic>
          </wp:inline>
        </w:drawing>
      </w:r>
    </w:p>
    <w:p w:rsidR="00E51CDD" w:rsidRPr="00F8721E" w:rsidRDefault="00E51CDD" w:rsidP="00F8721E">
      <w:pPr>
        <w:pStyle w:val="a6"/>
        <w:numPr>
          <w:ilvl w:val="0"/>
          <w:numId w:val="23"/>
        </w:numPr>
        <w:spacing w:after="0" w:line="240" w:lineRule="auto"/>
        <w:jc w:val="both"/>
        <w:rPr>
          <w:rFonts w:ascii="Arial" w:hAnsi="Arial" w:cs="Arial"/>
          <w:b/>
          <w:sz w:val="16"/>
          <w:szCs w:val="16"/>
        </w:rPr>
      </w:pPr>
      <w:r w:rsidRPr="00F8721E">
        <w:rPr>
          <w:rFonts w:ascii="Arial" w:hAnsi="Arial" w:cs="Arial"/>
          <w:b/>
          <w:sz w:val="16"/>
          <w:szCs w:val="16"/>
        </w:rPr>
        <w:t>Правила эксплуатации и меры предосторожности</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Устройство предназначено для работы в сетях переменного тока с номинальным сетевым напряжением 230В,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Установка и подключение устройства осуществляется только при отключенном электропитании.</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Не использовать датчики освещенности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Запрещена эксплуатация прибора с поврежденным корпусом, изоляцией входного или выходного кабеля.</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Радиоактивные и ядовитые вещества в состав устройства не входят.</w:t>
      </w:r>
    </w:p>
    <w:p w:rsidR="008F782F" w:rsidRPr="00F8721E" w:rsidRDefault="008F782F" w:rsidP="00F8721E">
      <w:pPr>
        <w:pStyle w:val="a6"/>
        <w:numPr>
          <w:ilvl w:val="0"/>
          <w:numId w:val="23"/>
        </w:numPr>
        <w:spacing w:after="0" w:line="240" w:lineRule="auto"/>
        <w:jc w:val="both"/>
        <w:rPr>
          <w:rFonts w:ascii="Arial" w:hAnsi="Arial" w:cs="Arial"/>
          <w:b/>
          <w:sz w:val="16"/>
          <w:szCs w:val="16"/>
        </w:rPr>
      </w:pPr>
      <w:r w:rsidRPr="00F8721E">
        <w:rPr>
          <w:rFonts w:ascii="Arial" w:hAnsi="Arial" w:cs="Arial"/>
          <w:b/>
          <w:sz w:val="16"/>
          <w:szCs w:val="16"/>
        </w:rPr>
        <w:t>Возможные неисправности и способы их устранения</w:t>
      </w:r>
    </w:p>
    <w:tbl>
      <w:tblPr>
        <w:tblStyle w:val="a5"/>
        <w:tblW w:w="0" w:type="auto"/>
        <w:tblInd w:w="720" w:type="dxa"/>
        <w:tblLook w:val="04A0" w:firstRow="1" w:lastRow="0" w:firstColumn="1" w:lastColumn="0" w:noHBand="0" w:noVBand="1"/>
      </w:tblPr>
      <w:tblGrid>
        <w:gridCol w:w="2808"/>
        <w:gridCol w:w="2776"/>
        <w:gridCol w:w="4378"/>
      </w:tblGrid>
      <w:tr w:rsidR="008F782F" w:rsidRPr="00F8721E" w:rsidTr="00942668">
        <w:tc>
          <w:tcPr>
            <w:tcW w:w="0" w:type="auto"/>
            <w:vAlign w:val="center"/>
          </w:tcPr>
          <w:p w:rsidR="008F782F" w:rsidRPr="00F8721E" w:rsidRDefault="008F782F" w:rsidP="00F8721E">
            <w:pPr>
              <w:ind w:left="357"/>
              <w:rPr>
                <w:rFonts w:ascii="Arial" w:hAnsi="Arial" w:cs="Arial"/>
                <w:b/>
                <w:sz w:val="16"/>
                <w:szCs w:val="16"/>
              </w:rPr>
            </w:pPr>
            <w:r w:rsidRPr="00F8721E">
              <w:rPr>
                <w:rFonts w:ascii="Arial" w:hAnsi="Arial" w:cs="Arial"/>
                <w:b/>
                <w:sz w:val="16"/>
                <w:szCs w:val="16"/>
              </w:rPr>
              <w:t>Вид неисправности</w:t>
            </w:r>
          </w:p>
        </w:tc>
        <w:tc>
          <w:tcPr>
            <w:tcW w:w="0" w:type="auto"/>
            <w:vAlign w:val="center"/>
          </w:tcPr>
          <w:p w:rsidR="008F782F" w:rsidRPr="00F8721E" w:rsidRDefault="008F782F" w:rsidP="00F8721E">
            <w:pPr>
              <w:ind w:left="357"/>
              <w:rPr>
                <w:rFonts w:ascii="Arial" w:hAnsi="Arial" w:cs="Arial"/>
                <w:b/>
                <w:sz w:val="16"/>
                <w:szCs w:val="16"/>
              </w:rPr>
            </w:pPr>
            <w:r w:rsidRPr="00F8721E">
              <w:rPr>
                <w:rFonts w:ascii="Arial" w:hAnsi="Arial" w:cs="Arial"/>
                <w:b/>
                <w:sz w:val="16"/>
                <w:szCs w:val="16"/>
              </w:rPr>
              <w:t>Причины неисправности</w:t>
            </w:r>
          </w:p>
        </w:tc>
        <w:tc>
          <w:tcPr>
            <w:tcW w:w="0" w:type="auto"/>
            <w:vAlign w:val="center"/>
          </w:tcPr>
          <w:p w:rsidR="008F782F" w:rsidRPr="00F8721E" w:rsidRDefault="008F782F" w:rsidP="00F8721E">
            <w:pPr>
              <w:ind w:left="357"/>
              <w:rPr>
                <w:rFonts w:ascii="Arial" w:hAnsi="Arial" w:cs="Arial"/>
                <w:b/>
                <w:sz w:val="16"/>
                <w:szCs w:val="16"/>
              </w:rPr>
            </w:pPr>
            <w:r w:rsidRPr="00F8721E">
              <w:rPr>
                <w:rFonts w:ascii="Arial" w:hAnsi="Arial" w:cs="Arial"/>
                <w:b/>
                <w:sz w:val="16"/>
                <w:szCs w:val="16"/>
              </w:rPr>
              <w:t>Меры по устранению</w:t>
            </w:r>
          </w:p>
        </w:tc>
      </w:tr>
      <w:tr w:rsidR="008F782F" w:rsidRPr="00F8721E" w:rsidTr="00942668">
        <w:tc>
          <w:tcPr>
            <w:tcW w:w="0" w:type="auto"/>
            <w:vMerge w:val="restart"/>
          </w:tcPr>
          <w:p w:rsidR="008F782F" w:rsidRPr="00F8721E" w:rsidRDefault="008F782F" w:rsidP="00F8721E">
            <w:pPr>
              <w:pStyle w:val="a6"/>
              <w:spacing w:after="0" w:line="240" w:lineRule="auto"/>
              <w:ind w:left="0"/>
              <w:jc w:val="both"/>
              <w:rPr>
                <w:rFonts w:ascii="Arial" w:hAnsi="Arial" w:cs="Arial"/>
                <w:sz w:val="16"/>
                <w:szCs w:val="16"/>
              </w:rPr>
            </w:pPr>
            <w:r w:rsidRPr="00F8721E">
              <w:rPr>
                <w:rFonts w:ascii="Arial" w:hAnsi="Arial" w:cs="Arial"/>
                <w:sz w:val="16"/>
                <w:szCs w:val="16"/>
              </w:rPr>
              <w:t>Подключенные приборы не работают</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Отсутствие напряжения в сети</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Включите напряжение</w:t>
            </w:r>
          </w:p>
        </w:tc>
      </w:tr>
      <w:tr w:rsidR="008F782F" w:rsidRPr="00F8721E" w:rsidTr="00942668">
        <w:tc>
          <w:tcPr>
            <w:tcW w:w="0" w:type="auto"/>
            <w:vMerge/>
          </w:tcPr>
          <w:p w:rsidR="008F782F" w:rsidRPr="00F8721E" w:rsidRDefault="008F782F" w:rsidP="00F8721E">
            <w:pPr>
              <w:pStyle w:val="a6"/>
              <w:spacing w:after="0" w:line="240" w:lineRule="auto"/>
              <w:ind w:left="0"/>
              <w:jc w:val="both"/>
              <w:rPr>
                <w:rFonts w:ascii="Arial" w:hAnsi="Arial" w:cs="Arial"/>
                <w:sz w:val="16"/>
                <w:szCs w:val="16"/>
              </w:rPr>
            </w:pP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Неисправны подключенные приборы</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Проверить подключенные приборы и заменить неисправные</w:t>
            </w:r>
          </w:p>
        </w:tc>
      </w:tr>
      <w:tr w:rsidR="008F782F" w:rsidRPr="00F8721E" w:rsidTr="00942668">
        <w:tc>
          <w:tcPr>
            <w:tcW w:w="0" w:type="auto"/>
            <w:vMerge/>
          </w:tcPr>
          <w:p w:rsidR="008F782F" w:rsidRPr="00F8721E" w:rsidRDefault="008F782F" w:rsidP="00F8721E">
            <w:pPr>
              <w:pStyle w:val="a6"/>
              <w:spacing w:after="0" w:line="240" w:lineRule="auto"/>
              <w:ind w:left="0"/>
              <w:jc w:val="both"/>
              <w:rPr>
                <w:rFonts w:ascii="Arial" w:hAnsi="Arial" w:cs="Arial"/>
                <w:sz w:val="16"/>
                <w:szCs w:val="16"/>
              </w:rPr>
            </w:pP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 xml:space="preserve">Датчик находится в зоне освещения </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 xml:space="preserve">Установить датчик вне </w:t>
            </w:r>
            <w:r w:rsidR="00942668" w:rsidRPr="00F8721E">
              <w:rPr>
                <w:rFonts w:ascii="Arial" w:hAnsi="Arial" w:cs="Arial"/>
                <w:sz w:val="16"/>
                <w:szCs w:val="16"/>
              </w:rPr>
              <w:t>зоны действия</w:t>
            </w:r>
            <w:r w:rsidRPr="00F8721E">
              <w:rPr>
                <w:rFonts w:ascii="Arial" w:hAnsi="Arial" w:cs="Arial"/>
                <w:sz w:val="16"/>
                <w:szCs w:val="16"/>
              </w:rPr>
              <w:t xml:space="preserve"> осветительных приборов</w:t>
            </w:r>
          </w:p>
        </w:tc>
      </w:tr>
    </w:tbl>
    <w:p w:rsidR="00625D45" w:rsidRPr="00F8721E" w:rsidRDefault="00625D45" w:rsidP="00F8721E">
      <w:pPr>
        <w:pStyle w:val="a6"/>
        <w:spacing w:after="0" w:line="240" w:lineRule="auto"/>
        <w:ind w:left="360"/>
        <w:jc w:val="both"/>
        <w:rPr>
          <w:rFonts w:ascii="Arial" w:hAnsi="Arial" w:cs="Arial"/>
          <w:b/>
          <w:sz w:val="16"/>
          <w:szCs w:val="16"/>
        </w:rPr>
      </w:pPr>
      <w:r w:rsidRPr="00F8721E">
        <w:rPr>
          <w:rFonts w:ascii="Arial" w:hAnsi="Arial" w:cs="Arial"/>
          <w:i/>
          <w:sz w:val="16"/>
          <w:szCs w:val="16"/>
        </w:rPr>
        <w:t>Если после произведенных действий неисправность не устраняется, то дальнейший ремонт нецелесообразен (неисправимый дефект). Обратитесь в место продажи товара</w:t>
      </w:r>
    </w:p>
    <w:p w:rsidR="008F782F" w:rsidRPr="00F8721E" w:rsidRDefault="008F782F" w:rsidP="00F8721E">
      <w:pPr>
        <w:pStyle w:val="a6"/>
        <w:numPr>
          <w:ilvl w:val="0"/>
          <w:numId w:val="23"/>
        </w:numPr>
        <w:spacing w:after="0" w:line="240" w:lineRule="auto"/>
        <w:jc w:val="both"/>
        <w:rPr>
          <w:rFonts w:ascii="Arial" w:hAnsi="Arial" w:cs="Arial"/>
          <w:b/>
          <w:sz w:val="16"/>
          <w:szCs w:val="16"/>
        </w:rPr>
      </w:pPr>
      <w:r w:rsidRPr="00F8721E">
        <w:rPr>
          <w:rFonts w:ascii="Arial" w:hAnsi="Arial" w:cs="Arial"/>
          <w:b/>
          <w:sz w:val="16"/>
          <w:szCs w:val="16"/>
        </w:rPr>
        <w:t>Хранение</w:t>
      </w:r>
    </w:p>
    <w:p w:rsidR="008F782F" w:rsidRPr="00F8721E" w:rsidRDefault="008F782F" w:rsidP="00F8721E">
      <w:pPr>
        <w:ind w:left="357"/>
        <w:jc w:val="both"/>
        <w:rPr>
          <w:rFonts w:ascii="Arial" w:hAnsi="Arial" w:cs="Arial"/>
          <w:sz w:val="16"/>
          <w:szCs w:val="16"/>
        </w:rPr>
      </w:pPr>
      <w:r w:rsidRPr="00F8721E">
        <w:rPr>
          <w:rFonts w:ascii="Arial" w:hAnsi="Arial" w:cs="Arial"/>
          <w:sz w:val="16"/>
          <w:szCs w:val="16"/>
        </w:rPr>
        <w:t>Датчики хранятся в картонных коробках в ящиках или на стеллажах в сухих отапливаемых помещениях.</w:t>
      </w:r>
    </w:p>
    <w:p w:rsidR="008F782F" w:rsidRPr="00F8721E" w:rsidRDefault="008F782F" w:rsidP="00F8721E">
      <w:pPr>
        <w:numPr>
          <w:ilvl w:val="0"/>
          <w:numId w:val="23"/>
        </w:numPr>
        <w:jc w:val="both"/>
        <w:rPr>
          <w:rFonts w:ascii="Arial" w:hAnsi="Arial" w:cs="Arial"/>
          <w:b/>
          <w:sz w:val="16"/>
          <w:szCs w:val="16"/>
        </w:rPr>
      </w:pPr>
      <w:r w:rsidRPr="00F8721E">
        <w:rPr>
          <w:rFonts w:ascii="Arial" w:hAnsi="Arial" w:cs="Arial"/>
          <w:b/>
          <w:sz w:val="16"/>
          <w:szCs w:val="16"/>
        </w:rPr>
        <w:t>Транспортировка</w:t>
      </w:r>
    </w:p>
    <w:p w:rsidR="008F782F" w:rsidRPr="00F8721E" w:rsidRDefault="008F782F" w:rsidP="00F8721E">
      <w:pPr>
        <w:ind w:left="357"/>
        <w:jc w:val="both"/>
        <w:rPr>
          <w:rFonts w:ascii="Arial" w:hAnsi="Arial" w:cs="Arial"/>
          <w:sz w:val="16"/>
          <w:szCs w:val="16"/>
        </w:rPr>
      </w:pPr>
      <w:r w:rsidRPr="00F8721E">
        <w:rPr>
          <w:rFonts w:ascii="Arial" w:hAnsi="Arial" w:cs="Arial"/>
          <w:sz w:val="16"/>
          <w:szCs w:val="16"/>
        </w:rPr>
        <w:t>Датчики в упаковке пригодны для транспортировки автомобильным, железнодорожным, морским или авиационным транспортом.</w:t>
      </w:r>
    </w:p>
    <w:p w:rsidR="008F782F" w:rsidRPr="00F8721E" w:rsidRDefault="008F782F" w:rsidP="00F8721E">
      <w:pPr>
        <w:numPr>
          <w:ilvl w:val="0"/>
          <w:numId w:val="23"/>
        </w:numPr>
        <w:jc w:val="both"/>
        <w:rPr>
          <w:rFonts w:ascii="Arial" w:hAnsi="Arial" w:cs="Arial"/>
          <w:b/>
          <w:sz w:val="16"/>
          <w:szCs w:val="16"/>
        </w:rPr>
      </w:pPr>
      <w:r w:rsidRPr="00F8721E">
        <w:rPr>
          <w:rFonts w:ascii="Arial" w:hAnsi="Arial" w:cs="Arial"/>
          <w:b/>
          <w:sz w:val="16"/>
          <w:szCs w:val="16"/>
        </w:rPr>
        <w:t>Утилизация.</w:t>
      </w:r>
    </w:p>
    <w:p w:rsidR="008F782F" w:rsidRDefault="00093392" w:rsidP="00F8721E">
      <w:pPr>
        <w:ind w:left="357"/>
        <w:jc w:val="both"/>
        <w:rPr>
          <w:rFonts w:ascii="Arial" w:hAnsi="Arial" w:cs="Arial"/>
          <w:sz w:val="16"/>
          <w:szCs w:val="16"/>
        </w:rPr>
      </w:pPr>
      <w:r w:rsidRPr="00F8721E">
        <w:rPr>
          <w:rFonts w:ascii="Arial" w:hAnsi="Arial" w:cs="Arial"/>
          <w:sz w:val="16"/>
          <w:szCs w:val="16"/>
        </w:rPr>
        <w:t>Товар не содержит в составе дорогостоящих или токсичных материалов и комплектующих деталей, требующих специальной утилизации. По истечении срока службы прибор необходимо утилизировать как бытовые отходы.</w:t>
      </w:r>
      <w:r w:rsidR="008F782F" w:rsidRPr="00F8721E">
        <w:rPr>
          <w:rFonts w:ascii="Arial" w:hAnsi="Arial" w:cs="Arial"/>
          <w:sz w:val="16"/>
          <w:szCs w:val="16"/>
        </w:rPr>
        <w:t xml:space="preserve"> </w:t>
      </w:r>
    </w:p>
    <w:p w:rsidR="00624809" w:rsidRPr="00624809" w:rsidRDefault="00624809" w:rsidP="00624809">
      <w:pPr>
        <w:pStyle w:val="a6"/>
        <w:numPr>
          <w:ilvl w:val="0"/>
          <w:numId w:val="23"/>
        </w:numPr>
        <w:spacing w:after="0" w:line="240" w:lineRule="auto"/>
        <w:ind w:left="357" w:hanging="357"/>
        <w:jc w:val="both"/>
        <w:rPr>
          <w:rFonts w:ascii="Arial" w:hAnsi="Arial" w:cs="Arial"/>
          <w:b/>
          <w:sz w:val="16"/>
          <w:szCs w:val="16"/>
          <w:lang w:val="en-US"/>
        </w:rPr>
      </w:pPr>
      <w:r w:rsidRPr="00624809">
        <w:rPr>
          <w:rFonts w:ascii="Arial" w:hAnsi="Arial" w:cs="Arial"/>
          <w:b/>
          <w:sz w:val="16"/>
          <w:szCs w:val="16"/>
        </w:rPr>
        <w:t>Сертификация</w:t>
      </w:r>
    </w:p>
    <w:p w:rsidR="00624809" w:rsidRPr="00F8721E" w:rsidRDefault="00624809" w:rsidP="00624809">
      <w:pPr>
        <w:ind w:left="357"/>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Директивой 2014/35/EU «Низковольтное оборудование.</w:t>
      </w:r>
    </w:p>
    <w:p w:rsidR="00942668" w:rsidRPr="00F8721E" w:rsidRDefault="00942668" w:rsidP="00F8721E">
      <w:pPr>
        <w:numPr>
          <w:ilvl w:val="0"/>
          <w:numId w:val="23"/>
        </w:numPr>
        <w:jc w:val="both"/>
        <w:rPr>
          <w:rFonts w:ascii="Arial" w:hAnsi="Arial" w:cs="Arial"/>
          <w:b/>
          <w:sz w:val="16"/>
          <w:szCs w:val="16"/>
        </w:rPr>
      </w:pPr>
      <w:r w:rsidRPr="00F8721E">
        <w:rPr>
          <w:rFonts w:ascii="Arial" w:hAnsi="Arial" w:cs="Arial"/>
          <w:b/>
          <w:sz w:val="16"/>
          <w:szCs w:val="16"/>
        </w:rPr>
        <w:t>Информация об изготовителе и дата производства</w:t>
      </w:r>
    </w:p>
    <w:p w:rsidR="00652707" w:rsidRDefault="00624809" w:rsidP="00F8721E">
      <w:pPr>
        <w:ind w:left="360"/>
        <w:jc w:val="both"/>
        <w:rPr>
          <w:rFonts w:ascii="Arial" w:hAnsi="Arial" w:cs="Arial"/>
          <w:sz w:val="16"/>
          <w:szCs w:val="16"/>
        </w:rPr>
      </w:pPr>
      <w:r>
        <w:rPr>
          <w:rFonts w:ascii="Arial" w:hAnsi="Arial" w:cs="Arial"/>
          <w:sz w:val="16"/>
          <w:szCs w:val="16"/>
        </w:rPr>
        <w:lastRenderedPageBreak/>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652707">
        <w:rPr>
          <w:rFonts w:ascii="Arial" w:hAnsi="Arial" w:cs="Arial"/>
          <w:sz w:val="16"/>
          <w:szCs w:val="16"/>
        </w:rPr>
        <w:t xml:space="preserve"> / </w:t>
      </w:r>
      <w:r>
        <w:rPr>
          <w:rFonts w:ascii="Arial" w:hAnsi="Arial" w:cs="Arial"/>
          <w:sz w:val="16"/>
          <w:szCs w:val="16"/>
        </w:rPr>
        <w:t xml:space="preserve">Импортер: ООО «СИЛА СВЕТА» Россия, 117405, г. Москва, ул. Дорожная, д. 48, тел. +7(499)394-69-26. </w:t>
      </w:r>
    </w:p>
    <w:p w:rsidR="00942668" w:rsidRPr="00F8721E" w:rsidRDefault="00624809" w:rsidP="00F8721E">
      <w:pPr>
        <w:ind w:left="360"/>
        <w:jc w:val="both"/>
        <w:rPr>
          <w:rFonts w:ascii="Arial" w:hAnsi="Arial" w:cs="Arial"/>
          <w:b/>
          <w:sz w:val="16"/>
          <w:szCs w:val="16"/>
        </w:rPr>
      </w:pPr>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75574D" w:rsidRPr="00F8721E" w:rsidRDefault="00942668" w:rsidP="00F8721E">
      <w:pPr>
        <w:numPr>
          <w:ilvl w:val="0"/>
          <w:numId w:val="23"/>
        </w:numPr>
        <w:jc w:val="both"/>
        <w:rPr>
          <w:rFonts w:ascii="Arial" w:hAnsi="Arial" w:cs="Arial"/>
          <w:b/>
          <w:sz w:val="16"/>
          <w:szCs w:val="16"/>
        </w:rPr>
      </w:pPr>
      <w:r w:rsidRPr="00F8721E">
        <w:rPr>
          <w:rFonts w:ascii="Arial" w:hAnsi="Arial" w:cs="Arial"/>
          <w:b/>
          <w:sz w:val="16"/>
          <w:szCs w:val="16"/>
        </w:rPr>
        <w:t>Гарантийные обязательства</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Гарантийный срок на товар составляет 2 года (24 месяца) со дня продажи. Гарантия предоставляется на внешний вид устройства и работоспособность электронных компонентов при соблюдении требований эксплуатации.</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8721E">
        <w:rPr>
          <w:rFonts w:ascii="Arial" w:hAnsi="Arial" w:cs="Arial"/>
          <w:sz w:val="16"/>
          <w:szCs w:val="16"/>
        </w:rPr>
        <w:t>стикерованием</w:t>
      </w:r>
      <w:proofErr w:type="spellEnd"/>
      <w:r w:rsidRPr="00F8721E">
        <w:rPr>
          <w:rFonts w:ascii="Arial" w:hAnsi="Arial" w:cs="Arial"/>
          <w:sz w:val="16"/>
          <w:szCs w:val="16"/>
        </w:rPr>
        <w:t>. </w:t>
      </w:r>
    </w:p>
    <w:p w:rsidR="00942668" w:rsidRPr="00B00B5D" w:rsidRDefault="00942668" w:rsidP="00F8721E">
      <w:pPr>
        <w:pStyle w:val="a6"/>
        <w:numPr>
          <w:ilvl w:val="0"/>
          <w:numId w:val="29"/>
        </w:numPr>
        <w:spacing w:after="0" w:line="240" w:lineRule="auto"/>
        <w:jc w:val="both"/>
        <w:rPr>
          <w:rFonts w:ascii="Arial" w:hAnsi="Arial" w:cs="Arial"/>
          <w:b/>
          <w:sz w:val="16"/>
          <w:szCs w:val="16"/>
        </w:rPr>
      </w:pPr>
      <w:r w:rsidRPr="00F8721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00B5D" w:rsidRPr="00F8721E" w:rsidRDefault="00B00B5D" w:rsidP="00F8721E">
      <w:pPr>
        <w:pStyle w:val="a6"/>
        <w:numPr>
          <w:ilvl w:val="0"/>
          <w:numId w:val="29"/>
        </w:numPr>
        <w:spacing w:after="0" w:line="240" w:lineRule="auto"/>
        <w:jc w:val="both"/>
        <w:rPr>
          <w:rFonts w:ascii="Arial" w:hAnsi="Arial" w:cs="Arial"/>
          <w:b/>
          <w:sz w:val="16"/>
          <w:szCs w:val="16"/>
        </w:rPr>
      </w:pPr>
      <w:r>
        <w:rPr>
          <w:rFonts w:ascii="Arial" w:hAnsi="Arial" w:cs="Arial"/>
          <w:sz w:val="16"/>
          <w:szCs w:val="16"/>
        </w:rPr>
        <w:t>Срок службы изделия 7 лет.</w:t>
      </w:r>
      <w:bookmarkStart w:id="0" w:name="_GoBack"/>
      <w:bookmarkEnd w:id="0"/>
    </w:p>
    <w:p w:rsidR="00435DDD" w:rsidRPr="00F8721E" w:rsidRDefault="00435DDD" w:rsidP="00F8721E">
      <w:pPr>
        <w:pStyle w:val="a6"/>
        <w:spacing w:after="0" w:line="240" w:lineRule="auto"/>
        <w:jc w:val="center"/>
        <w:rPr>
          <w:rFonts w:ascii="Arial" w:hAnsi="Arial" w:cs="Arial"/>
          <w:b/>
          <w:sz w:val="16"/>
          <w:szCs w:val="16"/>
        </w:rPr>
      </w:pPr>
      <w:r w:rsidRPr="00F8721E">
        <w:rPr>
          <w:rFonts w:ascii="Arial" w:hAnsi="Arial" w:cs="Arial"/>
          <w:noProof/>
          <w:sz w:val="16"/>
          <w:szCs w:val="16"/>
        </w:rPr>
        <w:drawing>
          <wp:inline distT="0" distB="0" distL="0" distR="0" wp14:anchorId="5CF4E63D" wp14:editId="3A319F1B">
            <wp:extent cx="283495" cy="27622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85404" cy="278085"/>
                    </a:xfrm>
                    <a:prstGeom prst="rect">
                      <a:avLst/>
                    </a:prstGeom>
                    <a:noFill/>
                    <a:ln w="9525">
                      <a:noFill/>
                      <a:miter lim="800000"/>
                      <a:headEnd/>
                      <a:tailEnd/>
                    </a:ln>
                  </pic:spPr>
                </pic:pic>
              </a:graphicData>
            </a:graphic>
          </wp:inline>
        </w:drawing>
      </w:r>
    </w:p>
    <w:sectPr w:rsidR="00435DDD" w:rsidRPr="00F8721E" w:rsidSect="00942668">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9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672570"/>
    <w:multiLevelType w:val="singleLevel"/>
    <w:tmpl w:val="D18695CE"/>
    <w:lvl w:ilvl="0">
      <w:start w:val="1"/>
      <w:numFmt w:val="decimal"/>
      <w:lvlText w:val="%1."/>
      <w:lvlJc w:val="left"/>
      <w:pPr>
        <w:tabs>
          <w:tab w:val="num" w:pos="360"/>
        </w:tabs>
        <w:ind w:left="360" w:hanging="360"/>
      </w:pPr>
      <w:rPr>
        <w:rFonts w:hint="default"/>
        <w:b/>
      </w:rPr>
    </w:lvl>
  </w:abstractNum>
  <w:abstractNum w:abstractNumId="2" w15:restartNumberingAfterBreak="0">
    <w:nsid w:val="053279A1"/>
    <w:multiLevelType w:val="hybridMultilevel"/>
    <w:tmpl w:val="F432E0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BA4727"/>
    <w:multiLevelType w:val="hybridMultilevel"/>
    <w:tmpl w:val="BDA0338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52008"/>
    <w:multiLevelType w:val="singleLevel"/>
    <w:tmpl w:val="04190017"/>
    <w:lvl w:ilvl="0">
      <w:start w:val="1"/>
      <w:numFmt w:val="lowerLetter"/>
      <w:lvlText w:val="%1)"/>
      <w:lvlJc w:val="left"/>
      <w:pPr>
        <w:tabs>
          <w:tab w:val="num" w:pos="360"/>
        </w:tabs>
        <w:ind w:left="360" w:hanging="360"/>
      </w:pPr>
    </w:lvl>
  </w:abstractNum>
  <w:abstractNum w:abstractNumId="5" w15:restartNumberingAfterBreak="0">
    <w:nsid w:val="0B2D635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7B714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CE5E8E"/>
    <w:multiLevelType w:val="multilevel"/>
    <w:tmpl w:val="6C78C7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44B6E"/>
    <w:multiLevelType w:val="hybridMultilevel"/>
    <w:tmpl w:val="052E1232"/>
    <w:lvl w:ilvl="0" w:tplc="B77215B6">
      <w:start w:val="1"/>
      <w:numFmt w:val="decimal"/>
      <w:lvlText w:val="5.%1"/>
      <w:lvlJc w:val="left"/>
      <w:pPr>
        <w:tabs>
          <w:tab w:val="num" w:pos="1211"/>
        </w:tabs>
        <w:ind w:left="1211"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C2D8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DD4C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15:restartNumberingAfterBreak="0">
    <w:nsid w:val="212F39D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96B1FC6"/>
    <w:multiLevelType w:val="multilevel"/>
    <w:tmpl w:val="40C888B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095310"/>
    <w:multiLevelType w:val="hybridMultilevel"/>
    <w:tmpl w:val="1D70BBF6"/>
    <w:lvl w:ilvl="0" w:tplc="16227B8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440B0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557E04"/>
    <w:multiLevelType w:val="hybridMultilevel"/>
    <w:tmpl w:val="4846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2078C9"/>
    <w:multiLevelType w:val="singleLevel"/>
    <w:tmpl w:val="04190017"/>
    <w:lvl w:ilvl="0">
      <w:start w:val="1"/>
      <w:numFmt w:val="lowerLetter"/>
      <w:lvlText w:val="%1)"/>
      <w:lvlJc w:val="left"/>
      <w:pPr>
        <w:tabs>
          <w:tab w:val="num" w:pos="360"/>
        </w:tabs>
        <w:ind w:left="360" w:hanging="360"/>
      </w:pPr>
    </w:lvl>
  </w:abstractNum>
  <w:abstractNum w:abstractNumId="18" w15:restartNumberingAfterBreak="0">
    <w:nsid w:val="37921C71"/>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3ACF598A"/>
    <w:multiLevelType w:val="hybridMultilevel"/>
    <w:tmpl w:val="6C78C7C4"/>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F4FB0"/>
    <w:multiLevelType w:val="hybridMultilevel"/>
    <w:tmpl w:val="A4F85690"/>
    <w:lvl w:ilvl="0" w:tplc="F2C62886">
      <w:start w:val="1"/>
      <w:numFmt w:val="decimal"/>
      <w:lvlText w:val="4.%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3EC71DD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122705"/>
    <w:multiLevelType w:val="hybridMultilevel"/>
    <w:tmpl w:val="3D321058"/>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CAB79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D0856"/>
    <w:multiLevelType w:val="hybridMultilevel"/>
    <w:tmpl w:val="25D016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F346E0"/>
    <w:multiLevelType w:val="singleLevel"/>
    <w:tmpl w:val="04190017"/>
    <w:lvl w:ilvl="0">
      <w:start w:val="1"/>
      <w:numFmt w:val="lowerLetter"/>
      <w:lvlText w:val="%1)"/>
      <w:lvlJc w:val="left"/>
      <w:pPr>
        <w:tabs>
          <w:tab w:val="num" w:pos="360"/>
        </w:tabs>
        <w:ind w:left="360" w:hanging="360"/>
      </w:pPr>
    </w:lvl>
  </w:abstractNum>
  <w:abstractNum w:abstractNumId="26" w15:restartNumberingAfterBreak="0">
    <w:nsid w:val="5EA07D9C"/>
    <w:multiLevelType w:val="multilevel"/>
    <w:tmpl w:val="6C78C7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86E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4322C0B"/>
    <w:multiLevelType w:val="hybridMultilevel"/>
    <w:tmpl w:val="D02812BE"/>
    <w:lvl w:ilvl="0" w:tplc="F2C62886">
      <w:start w:val="1"/>
      <w:numFmt w:val="decimal"/>
      <w:lvlText w:val="4.%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3379DE"/>
    <w:multiLevelType w:val="hybridMultilevel"/>
    <w:tmpl w:val="8F6A804C"/>
    <w:lvl w:ilvl="0" w:tplc="99F8325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82C0E5F"/>
    <w:multiLevelType w:val="hybridMultilevel"/>
    <w:tmpl w:val="1A904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27"/>
  </w:num>
  <w:num w:numId="5">
    <w:abstractNumId w:val="0"/>
  </w:num>
  <w:num w:numId="6">
    <w:abstractNumId w:val="18"/>
  </w:num>
  <w:num w:numId="7">
    <w:abstractNumId w:val="25"/>
  </w:num>
  <w:num w:numId="8">
    <w:abstractNumId w:val="17"/>
  </w:num>
  <w:num w:numId="9">
    <w:abstractNumId w:val="4"/>
  </w:num>
  <w:num w:numId="10">
    <w:abstractNumId w:val="1"/>
  </w:num>
  <w:num w:numId="11">
    <w:abstractNumId w:val="23"/>
  </w:num>
  <w:num w:numId="12">
    <w:abstractNumId w:val="5"/>
  </w:num>
  <w:num w:numId="13">
    <w:abstractNumId w:val="9"/>
  </w:num>
  <w:num w:numId="14">
    <w:abstractNumId w:val="21"/>
  </w:num>
  <w:num w:numId="15">
    <w:abstractNumId w:val="15"/>
  </w:num>
  <w:num w:numId="16">
    <w:abstractNumId w:val="19"/>
  </w:num>
  <w:num w:numId="17">
    <w:abstractNumId w:val="2"/>
  </w:num>
  <w:num w:numId="18">
    <w:abstractNumId w:val="13"/>
  </w:num>
  <w:num w:numId="19">
    <w:abstractNumId w:val="7"/>
  </w:num>
  <w:num w:numId="20">
    <w:abstractNumId w:val="16"/>
  </w:num>
  <w:num w:numId="21">
    <w:abstractNumId w:val="26"/>
  </w:num>
  <w:num w:numId="22">
    <w:abstractNumId w:val="8"/>
  </w:num>
  <w:num w:numId="23">
    <w:abstractNumId w:val="24"/>
  </w:num>
  <w:num w:numId="24">
    <w:abstractNumId w:val="22"/>
  </w:num>
  <w:num w:numId="25">
    <w:abstractNumId w:val="14"/>
  </w:num>
  <w:num w:numId="26">
    <w:abstractNumId w:val="30"/>
  </w:num>
  <w:num w:numId="27">
    <w:abstractNumId w:val="28"/>
  </w:num>
  <w:num w:numId="28">
    <w:abstractNumId w:val="11"/>
  </w:num>
  <w:num w:numId="29">
    <w:abstractNumId w:val="3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03390"/>
    <w:rsid w:val="00034904"/>
    <w:rsid w:val="00093392"/>
    <w:rsid w:val="000D2A4F"/>
    <w:rsid w:val="002239FE"/>
    <w:rsid w:val="002A08F1"/>
    <w:rsid w:val="002A4376"/>
    <w:rsid w:val="002D0F47"/>
    <w:rsid w:val="0030308D"/>
    <w:rsid w:val="0036468B"/>
    <w:rsid w:val="003A3987"/>
    <w:rsid w:val="003B5403"/>
    <w:rsid w:val="0040577B"/>
    <w:rsid w:val="00412F53"/>
    <w:rsid w:val="00435DDD"/>
    <w:rsid w:val="00464343"/>
    <w:rsid w:val="004B4AC8"/>
    <w:rsid w:val="004C64C9"/>
    <w:rsid w:val="0050519C"/>
    <w:rsid w:val="00506536"/>
    <w:rsid w:val="00624809"/>
    <w:rsid w:val="00625D45"/>
    <w:rsid w:val="00635F4F"/>
    <w:rsid w:val="00652707"/>
    <w:rsid w:val="00683470"/>
    <w:rsid w:val="00692620"/>
    <w:rsid w:val="006A414A"/>
    <w:rsid w:val="006F35E4"/>
    <w:rsid w:val="0075574D"/>
    <w:rsid w:val="00824E22"/>
    <w:rsid w:val="00882C51"/>
    <w:rsid w:val="008B1157"/>
    <w:rsid w:val="008F782F"/>
    <w:rsid w:val="00942668"/>
    <w:rsid w:val="00A916BC"/>
    <w:rsid w:val="00AC0045"/>
    <w:rsid w:val="00B00B5D"/>
    <w:rsid w:val="00B03390"/>
    <w:rsid w:val="00B749ED"/>
    <w:rsid w:val="00BB6954"/>
    <w:rsid w:val="00C41233"/>
    <w:rsid w:val="00C66428"/>
    <w:rsid w:val="00C93FF2"/>
    <w:rsid w:val="00CA419F"/>
    <w:rsid w:val="00D051F2"/>
    <w:rsid w:val="00D145DC"/>
    <w:rsid w:val="00D5455B"/>
    <w:rsid w:val="00DD148C"/>
    <w:rsid w:val="00E51CDD"/>
    <w:rsid w:val="00EE5679"/>
    <w:rsid w:val="00F8721E"/>
    <w:rsid w:val="00FA544F"/>
    <w:rsid w:val="00FB2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09777"/>
  <w15:docId w15:val="{7C576530-C476-4D41-AD53-F32BAE7F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ind w:left="720" w:firstLine="720"/>
      <w:outlineLvl w:val="1"/>
    </w:pPr>
    <w:rPr>
      <w:sz w:val="28"/>
    </w:rPr>
  </w:style>
  <w:style w:type="paragraph" w:styleId="3">
    <w:name w:val="heading 3"/>
    <w:basedOn w:val="a"/>
    <w:next w:val="a"/>
    <w:qFormat/>
    <w:pPr>
      <w:keepNext/>
      <w:ind w:left="720" w:firstLine="720"/>
      <w:jc w:val="center"/>
      <w:outlineLvl w:val="2"/>
    </w:pPr>
    <w:rPr>
      <w:b/>
      <w:sz w:val="32"/>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Body Text Indent"/>
    <w:basedOn w:val="a"/>
    <w:pPr>
      <w:ind w:firstLine="567"/>
    </w:pPr>
    <w:rPr>
      <w:sz w:val="24"/>
    </w:rPr>
  </w:style>
  <w:style w:type="table" w:styleId="a5">
    <w:name w:val="Table Grid"/>
    <w:basedOn w:val="a1"/>
    <w:rsid w:val="00C93F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C41233"/>
    <w:pPr>
      <w:spacing w:after="200" w:line="276" w:lineRule="auto"/>
      <w:ind w:left="720"/>
      <w:contextualSpacing/>
    </w:pPr>
    <w:rPr>
      <w:rFonts w:asciiTheme="minorHAnsi" w:eastAsiaTheme="minorEastAsia" w:hAnsiTheme="minorHAnsi" w:cstheme="minorBidi"/>
      <w:sz w:val="22"/>
      <w:szCs w:val="22"/>
    </w:rPr>
  </w:style>
  <w:style w:type="paragraph" w:styleId="a7">
    <w:name w:val="Balloon Text"/>
    <w:basedOn w:val="a"/>
    <w:link w:val="a8"/>
    <w:uiPriority w:val="99"/>
    <w:rsid w:val="0075574D"/>
    <w:rPr>
      <w:rFonts w:ascii="Tahoma" w:hAnsi="Tahoma" w:cs="Tahoma"/>
      <w:sz w:val="16"/>
      <w:szCs w:val="16"/>
    </w:rPr>
  </w:style>
  <w:style w:type="character" w:customStyle="1" w:styleId="a8">
    <w:name w:val="Текст выноски Знак"/>
    <w:basedOn w:val="a0"/>
    <w:link w:val="a7"/>
    <w:uiPriority w:val="99"/>
    <w:rsid w:val="0075574D"/>
    <w:rPr>
      <w:rFonts w:ascii="Tahoma" w:hAnsi="Tahoma" w:cs="Tahoma"/>
      <w:sz w:val="16"/>
      <w:szCs w:val="16"/>
    </w:rPr>
  </w:style>
  <w:style w:type="character" w:styleId="a9">
    <w:name w:val="Hyperlink"/>
    <w:basedOn w:val="a0"/>
    <w:uiPriority w:val="99"/>
    <w:semiHidden/>
    <w:unhideWhenUsed/>
    <w:rsid w:val="009426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ИНСТРУКЦИЯ</vt:lpstr>
    </vt:vector>
  </TitlesOfParts>
  <Company>blin</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dc:title>
  <dc:creator>elis</dc:creator>
  <cp:lastModifiedBy>User</cp:lastModifiedBy>
  <cp:revision>14</cp:revision>
  <cp:lastPrinted>2003-03-18T10:56:00Z</cp:lastPrinted>
  <dcterms:created xsi:type="dcterms:W3CDTF">2014-04-23T13:03:00Z</dcterms:created>
  <dcterms:modified xsi:type="dcterms:W3CDTF">2023-03-28T12:32:00Z</dcterms:modified>
</cp:coreProperties>
</file>