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FCD" w:rsidRPr="005D1C59" w:rsidRDefault="00093F1C" w:rsidP="005D1C59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5D1C59">
        <w:rPr>
          <w:rFonts w:ascii="Arial" w:hAnsi="Arial" w:cs="Arial"/>
          <w:b/>
          <w:caps/>
          <w:sz w:val="16"/>
          <w:szCs w:val="16"/>
        </w:rPr>
        <w:t>Аппараты пускорегулирующие для газоразрядных ламп,</w:t>
      </w:r>
      <w:r w:rsidR="00610482" w:rsidRPr="005D1C59">
        <w:rPr>
          <w:rFonts w:ascii="Arial" w:hAnsi="Arial" w:cs="Arial"/>
          <w:b/>
          <w:caps/>
          <w:sz w:val="16"/>
          <w:szCs w:val="16"/>
        </w:rPr>
        <w:t xml:space="preserve"> ТМ «</w:t>
      </w:r>
      <w:r w:rsidR="00610482" w:rsidRPr="005D1C59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="00610482" w:rsidRPr="005D1C59">
        <w:rPr>
          <w:rFonts w:ascii="Arial" w:hAnsi="Arial" w:cs="Arial"/>
          <w:b/>
          <w:caps/>
          <w:sz w:val="16"/>
          <w:szCs w:val="16"/>
        </w:rPr>
        <w:t>»</w:t>
      </w:r>
      <w:r w:rsidRPr="005D1C59">
        <w:rPr>
          <w:rFonts w:ascii="Arial" w:hAnsi="Arial" w:cs="Arial"/>
          <w:b/>
          <w:caps/>
          <w:sz w:val="16"/>
          <w:szCs w:val="16"/>
        </w:rPr>
        <w:t>, серии</w:t>
      </w:r>
      <w:r w:rsidR="00610482" w:rsidRPr="005D1C59">
        <w:rPr>
          <w:rFonts w:ascii="Arial" w:hAnsi="Arial" w:cs="Arial"/>
          <w:b/>
          <w:caps/>
          <w:sz w:val="16"/>
          <w:szCs w:val="16"/>
        </w:rPr>
        <w:t xml:space="preserve"> </w:t>
      </w:r>
      <w:r w:rsidR="00610482" w:rsidRPr="005D1C59">
        <w:rPr>
          <w:rFonts w:ascii="Arial" w:hAnsi="Arial" w:cs="Arial"/>
          <w:b/>
          <w:caps/>
          <w:sz w:val="16"/>
          <w:szCs w:val="16"/>
          <w:lang w:val="en-US"/>
        </w:rPr>
        <w:t>EB</w:t>
      </w:r>
    </w:p>
    <w:p w:rsidR="00610482" w:rsidRPr="005D1C59" w:rsidRDefault="00610482" w:rsidP="005D1C5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5D1C59">
        <w:rPr>
          <w:rFonts w:ascii="Arial" w:hAnsi="Arial" w:cs="Arial"/>
          <w:b/>
          <w:sz w:val="16"/>
          <w:szCs w:val="16"/>
        </w:rPr>
        <w:t xml:space="preserve">Инструкция по </w:t>
      </w:r>
      <w:r w:rsidR="00AA7721" w:rsidRPr="005D1C59">
        <w:rPr>
          <w:rFonts w:ascii="Arial" w:hAnsi="Arial" w:cs="Arial"/>
          <w:b/>
          <w:sz w:val="16"/>
          <w:szCs w:val="16"/>
        </w:rPr>
        <w:t>эксплуатации</w:t>
      </w:r>
      <w:r w:rsidR="003B67C5" w:rsidRPr="005D1C59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610482" w:rsidRPr="005D1C59" w:rsidRDefault="00610482" w:rsidP="005D1C59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5D1C59">
        <w:rPr>
          <w:rFonts w:ascii="Arial" w:hAnsi="Arial" w:cs="Arial"/>
          <w:b/>
          <w:sz w:val="16"/>
          <w:szCs w:val="16"/>
        </w:rPr>
        <w:t>Описание</w:t>
      </w:r>
    </w:p>
    <w:p w:rsidR="00610482" w:rsidRPr="005D1C59" w:rsidRDefault="00610482" w:rsidP="005D1C59">
      <w:p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 xml:space="preserve">Электронный балласт (ЭПРА) предназначен для запуска и поддержания стабильного режима работы люминесцентных ламп. </w:t>
      </w:r>
      <w:r w:rsidR="006A7305" w:rsidRPr="005D1C59">
        <w:rPr>
          <w:rFonts w:ascii="Arial" w:hAnsi="Arial" w:cs="Arial"/>
          <w:sz w:val="16"/>
          <w:szCs w:val="16"/>
        </w:rPr>
        <w:t>ЭПРА п</w:t>
      </w:r>
      <w:r w:rsidR="00C20BF4" w:rsidRPr="005D1C59">
        <w:rPr>
          <w:rFonts w:ascii="Arial" w:hAnsi="Arial" w:cs="Arial"/>
          <w:sz w:val="16"/>
          <w:szCs w:val="16"/>
        </w:rPr>
        <w:t>редназначен для использования с люминесцентными лампами типа Т8.</w:t>
      </w:r>
      <w:r w:rsidR="00326295" w:rsidRPr="005D1C59">
        <w:rPr>
          <w:rFonts w:ascii="Arial" w:hAnsi="Arial" w:cs="Arial"/>
          <w:sz w:val="16"/>
          <w:szCs w:val="16"/>
        </w:rPr>
        <w:t xml:space="preserve"> Устанавливается на нормально воспламеняемую поверхность.</w:t>
      </w:r>
    </w:p>
    <w:p w:rsidR="00610482" w:rsidRPr="005D1C59" w:rsidRDefault="00610482" w:rsidP="005D1C59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5D1C59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692"/>
        <w:gridCol w:w="2256"/>
        <w:gridCol w:w="2256"/>
        <w:gridCol w:w="2252"/>
      </w:tblGrid>
      <w:tr w:rsidR="00230120" w:rsidRPr="005D1C59" w:rsidTr="0052499E">
        <w:trPr>
          <w:jc w:val="center"/>
        </w:trPr>
        <w:tc>
          <w:tcPr>
            <w:tcW w:w="1765" w:type="pct"/>
            <w:vAlign w:val="center"/>
          </w:tcPr>
          <w:p w:rsidR="00230120" w:rsidRPr="005D1C59" w:rsidRDefault="00230120" w:rsidP="005D1C59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Наименование модели</w:t>
            </w:r>
          </w:p>
        </w:tc>
        <w:tc>
          <w:tcPr>
            <w:tcW w:w="1079" w:type="pct"/>
            <w:vAlign w:val="center"/>
          </w:tcPr>
          <w:p w:rsidR="00230120" w:rsidRPr="005D1C59" w:rsidRDefault="00230120" w:rsidP="005D1C59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1C59">
              <w:rPr>
                <w:rFonts w:ascii="Arial" w:hAnsi="Arial" w:cs="Arial"/>
                <w:sz w:val="16"/>
                <w:szCs w:val="16"/>
                <w:lang w:val="en-US"/>
              </w:rPr>
              <w:t>EB51S</w:t>
            </w:r>
          </w:p>
        </w:tc>
        <w:tc>
          <w:tcPr>
            <w:tcW w:w="1079" w:type="pct"/>
            <w:vAlign w:val="center"/>
          </w:tcPr>
          <w:p w:rsidR="00230120" w:rsidRPr="00773EFA" w:rsidRDefault="00773EFA" w:rsidP="005D1C59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EB52</w:t>
            </w:r>
          </w:p>
        </w:tc>
        <w:tc>
          <w:tcPr>
            <w:tcW w:w="1078" w:type="pct"/>
            <w:vAlign w:val="center"/>
          </w:tcPr>
          <w:p w:rsidR="00230120" w:rsidRPr="005D1C59" w:rsidRDefault="00773EFA" w:rsidP="005D1C59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EB53</w:t>
            </w:r>
          </w:p>
        </w:tc>
      </w:tr>
      <w:tr w:rsidR="00C20BF4" w:rsidRPr="005D1C59" w:rsidTr="0052499E">
        <w:trPr>
          <w:jc w:val="center"/>
        </w:trPr>
        <w:tc>
          <w:tcPr>
            <w:tcW w:w="1765" w:type="pct"/>
            <w:vAlign w:val="center"/>
          </w:tcPr>
          <w:p w:rsidR="00C20BF4" w:rsidRPr="005D1C59" w:rsidRDefault="00C20BF4" w:rsidP="005D1C59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Допустимое колебание сетевого напряжения</w:t>
            </w:r>
          </w:p>
        </w:tc>
        <w:tc>
          <w:tcPr>
            <w:tcW w:w="3235" w:type="pct"/>
            <w:gridSpan w:val="3"/>
            <w:vAlign w:val="center"/>
          </w:tcPr>
          <w:p w:rsidR="00C20BF4" w:rsidRPr="005D1C59" w:rsidRDefault="00C20BF4" w:rsidP="005D1C59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210-230В</w:t>
            </w:r>
          </w:p>
        </w:tc>
      </w:tr>
      <w:tr w:rsidR="00C20BF4" w:rsidRPr="005D1C59" w:rsidTr="0052499E">
        <w:trPr>
          <w:jc w:val="center"/>
        </w:trPr>
        <w:tc>
          <w:tcPr>
            <w:tcW w:w="1765" w:type="pct"/>
            <w:vAlign w:val="center"/>
          </w:tcPr>
          <w:p w:rsidR="00C20BF4" w:rsidRPr="005D1C59" w:rsidRDefault="00C20BF4" w:rsidP="005D1C59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Частота</w:t>
            </w:r>
            <w:r w:rsidR="00093F1C" w:rsidRPr="005D1C59">
              <w:rPr>
                <w:rFonts w:ascii="Arial" w:hAnsi="Arial" w:cs="Arial"/>
                <w:sz w:val="16"/>
                <w:szCs w:val="16"/>
              </w:rPr>
              <w:t xml:space="preserve"> сети</w:t>
            </w:r>
          </w:p>
        </w:tc>
        <w:tc>
          <w:tcPr>
            <w:tcW w:w="3235" w:type="pct"/>
            <w:gridSpan w:val="3"/>
            <w:vAlign w:val="center"/>
          </w:tcPr>
          <w:p w:rsidR="00C20BF4" w:rsidRPr="005D1C59" w:rsidRDefault="00C20BF4" w:rsidP="005D1C59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50Гц</w:t>
            </w:r>
          </w:p>
        </w:tc>
      </w:tr>
      <w:tr w:rsidR="006F2DBA" w:rsidRPr="005D1C59" w:rsidTr="0052499E">
        <w:trPr>
          <w:jc w:val="center"/>
        </w:trPr>
        <w:tc>
          <w:tcPr>
            <w:tcW w:w="1765" w:type="pct"/>
            <w:vAlign w:val="center"/>
          </w:tcPr>
          <w:p w:rsidR="006F2DBA" w:rsidRPr="005D1C59" w:rsidRDefault="006F2DBA" w:rsidP="005D1C59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Допустимая мощность ламп</w:t>
            </w:r>
          </w:p>
        </w:tc>
        <w:tc>
          <w:tcPr>
            <w:tcW w:w="1079" w:type="pct"/>
            <w:vAlign w:val="center"/>
          </w:tcPr>
          <w:p w:rsidR="006F2DBA" w:rsidRPr="00773EFA" w:rsidRDefault="001A3E9E" w:rsidP="005D1C59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1C59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6F2DBA" w:rsidRPr="005D1C59">
              <w:rPr>
                <w:rFonts w:ascii="Arial" w:hAnsi="Arial" w:cs="Arial"/>
                <w:sz w:val="16"/>
                <w:szCs w:val="16"/>
              </w:rPr>
              <w:t>х18Вт</w:t>
            </w:r>
            <w:r w:rsidR="00773EFA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773EFA" w:rsidRPr="005D1C59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773EFA" w:rsidRPr="005D1C59">
              <w:rPr>
                <w:rFonts w:ascii="Arial" w:hAnsi="Arial" w:cs="Arial"/>
                <w:sz w:val="16"/>
                <w:szCs w:val="16"/>
              </w:rPr>
              <w:t>х30Вт</w:t>
            </w:r>
            <w:r w:rsidR="00773EF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73EFA" w:rsidRPr="005D1C59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773EFA" w:rsidRPr="005D1C59">
              <w:rPr>
                <w:rFonts w:ascii="Arial" w:hAnsi="Arial" w:cs="Arial"/>
                <w:sz w:val="16"/>
                <w:szCs w:val="16"/>
              </w:rPr>
              <w:t>х36Вт</w:t>
            </w:r>
          </w:p>
        </w:tc>
        <w:tc>
          <w:tcPr>
            <w:tcW w:w="1079" w:type="pct"/>
            <w:vAlign w:val="center"/>
          </w:tcPr>
          <w:p w:rsidR="006F2DBA" w:rsidRPr="00773EFA" w:rsidRDefault="00773EFA" w:rsidP="005D1C59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D1C59">
              <w:rPr>
                <w:rFonts w:ascii="Arial" w:hAnsi="Arial" w:cs="Arial"/>
                <w:sz w:val="16"/>
                <w:szCs w:val="16"/>
              </w:rPr>
              <w:t>х18Вт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 2</w:t>
            </w:r>
            <w:r w:rsidR="006F2DBA" w:rsidRPr="005D1C59">
              <w:rPr>
                <w:rFonts w:ascii="Arial" w:hAnsi="Arial" w:cs="Arial"/>
                <w:sz w:val="16"/>
                <w:szCs w:val="16"/>
              </w:rPr>
              <w:t>х30Вт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 2</w:t>
            </w:r>
            <w:r w:rsidRPr="005D1C59">
              <w:rPr>
                <w:rFonts w:ascii="Arial" w:hAnsi="Arial" w:cs="Arial"/>
                <w:sz w:val="16"/>
                <w:szCs w:val="16"/>
              </w:rPr>
              <w:t>х36Вт</w:t>
            </w:r>
          </w:p>
        </w:tc>
        <w:tc>
          <w:tcPr>
            <w:tcW w:w="1078" w:type="pct"/>
            <w:vAlign w:val="center"/>
          </w:tcPr>
          <w:p w:rsidR="006F2DBA" w:rsidRPr="005D1C59" w:rsidRDefault="00773EFA" w:rsidP="005D1C59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3EFA">
              <w:rPr>
                <w:rFonts w:ascii="Arial" w:hAnsi="Arial" w:cs="Arial"/>
                <w:sz w:val="16"/>
                <w:szCs w:val="16"/>
                <w:lang w:val="en-US"/>
              </w:rPr>
              <w:t>1х18Вт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773EFA">
              <w:rPr>
                <w:rFonts w:ascii="Arial" w:hAnsi="Arial" w:cs="Arial"/>
                <w:sz w:val="16"/>
                <w:szCs w:val="16"/>
                <w:lang w:val="en-US"/>
              </w:rPr>
              <w:t>2х18Вт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773EFA">
              <w:rPr>
                <w:rFonts w:ascii="Arial" w:hAnsi="Arial" w:cs="Arial"/>
                <w:sz w:val="16"/>
                <w:szCs w:val="16"/>
                <w:lang w:val="en-US"/>
              </w:rPr>
              <w:t>1х36Вт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773EFA">
              <w:rPr>
                <w:rFonts w:ascii="Arial" w:hAnsi="Arial" w:cs="Arial"/>
                <w:sz w:val="16"/>
                <w:szCs w:val="16"/>
                <w:lang w:val="en-US"/>
              </w:rPr>
              <w:t>2х36Вт</w:t>
            </w:r>
          </w:p>
        </w:tc>
      </w:tr>
      <w:tr w:rsidR="006F2DBA" w:rsidRPr="005D1C59" w:rsidTr="0052499E">
        <w:trPr>
          <w:jc w:val="center"/>
        </w:trPr>
        <w:tc>
          <w:tcPr>
            <w:tcW w:w="1765" w:type="pct"/>
            <w:vAlign w:val="center"/>
          </w:tcPr>
          <w:p w:rsidR="006F2DBA" w:rsidRPr="005D1C59" w:rsidRDefault="006F2DBA" w:rsidP="005D1C59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Номинальный входной ток</w:t>
            </w:r>
          </w:p>
        </w:tc>
        <w:tc>
          <w:tcPr>
            <w:tcW w:w="3235" w:type="pct"/>
            <w:gridSpan w:val="3"/>
            <w:vAlign w:val="center"/>
          </w:tcPr>
          <w:p w:rsidR="006F2DBA" w:rsidRPr="005D1C59" w:rsidRDefault="006F2DBA" w:rsidP="005D1C59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 xml:space="preserve">См. на </w:t>
            </w:r>
            <w:r w:rsidR="00B31274" w:rsidRPr="005D1C59">
              <w:rPr>
                <w:rFonts w:ascii="Arial" w:hAnsi="Arial" w:cs="Arial"/>
                <w:sz w:val="16"/>
                <w:szCs w:val="16"/>
              </w:rPr>
              <w:t>корпусе прибора</w:t>
            </w:r>
          </w:p>
        </w:tc>
      </w:tr>
      <w:tr w:rsidR="006A7305" w:rsidRPr="005D1C59" w:rsidTr="0052499E">
        <w:trPr>
          <w:jc w:val="center"/>
        </w:trPr>
        <w:tc>
          <w:tcPr>
            <w:tcW w:w="1765" w:type="pct"/>
            <w:vAlign w:val="center"/>
          </w:tcPr>
          <w:p w:rsidR="006A7305" w:rsidRPr="005D1C59" w:rsidRDefault="006A7305" w:rsidP="005D1C59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Коэффициент пульсации освещенности</w:t>
            </w:r>
          </w:p>
        </w:tc>
        <w:tc>
          <w:tcPr>
            <w:tcW w:w="3235" w:type="pct"/>
            <w:gridSpan w:val="3"/>
            <w:vAlign w:val="center"/>
          </w:tcPr>
          <w:p w:rsidR="006A7305" w:rsidRPr="005D1C59" w:rsidRDefault="006A7305" w:rsidP="005D1C59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&lt;5%</w:t>
            </w:r>
          </w:p>
        </w:tc>
      </w:tr>
      <w:tr w:rsidR="00773EFA" w:rsidRPr="005D1C59" w:rsidTr="0052499E">
        <w:trPr>
          <w:jc w:val="center"/>
        </w:trPr>
        <w:tc>
          <w:tcPr>
            <w:tcW w:w="1765" w:type="pct"/>
            <w:vAlign w:val="center"/>
          </w:tcPr>
          <w:p w:rsidR="00773EFA" w:rsidRPr="00773EFA" w:rsidRDefault="00773EFA" w:rsidP="005D1C59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Цоколь ламп</w:t>
            </w:r>
          </w:p>
        </w:tc>
        <w:tc>
          <w:tcPr>
            <w:tcW w:w="3235" w:type="pct"/>
            <w:gridSpan w:val="3"/>
            <w:vAlign w:val="center"/>
          </w:tcPr>
          <w:p w:rsidR="00773EFA" w:rsidRPr="00773EFA" w:rsidRDefault="00773EFA" w:rsidP="005D1C59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G13</w:t>
            </w:r>
          </w:p>
        </w:tc>
      </w:tr>
      <w:tr w:rsidR="00610482" w:rsidRPr="005D1C59" w:rsidTr="0052499E">
        <w:trPr>
          <w:jc w:val="center"/>
        </w:trPr>
        <w:tc>
          <w:tcPr>
            <w:tcW w:w="1765" w:type="pct"/>
            <w:vAlign w:val="center"/>
          </w:tcPr>
          <w:p w:rsidR="00610482" w:rsidRPr="005D1C59" w:rsidRDefault="00C20BF4" w:rsidP="005D1C59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Тип трубки</w:t>
            </w:r>
          </w:p>
        </w:tc>
        <w:tc>
          <w:tcPr>
            <w:tcW w:w="3235" w:type="pct"/>
            <w:gridSpan w:val="3"/>
            <w:vAlign w:val="center"/>
          </w:tcPr>
          <w:p w:rsidR="00610482" w:rsidRPr="005D1C59" w:rsidRDefault="00C20BF4" w:rsidP="005D1C59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Т8</w:t>
            </w:r>
          </w:p>
        </w:tc>
      </w:tr>
      <w:tr w:rsidR="0052499E" w:rsidRPr="005D1C59" w:rsidTr="0052499E">
        <w:trPr>
          <w:jc w:val="center"/>
        </w:trPr>
        <w:tc>
          <w:tcPr>
            <w:tcW w:w="1765" w:type="pct"/>
            <w:vAlign w:val="center"/>
          </w:tcPr>
          <w:p w:rsidR="0052499E" w:rsidRPr="005D1C59" w:rsidRDefault="0052499E" w:rsidP="0052499E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1079" w:type="pct"/>
            <w:vAlign w:val="center"/>
          </w:tcPr>
          <w:p w:rsidR="0052499E" w:rsidRPr="005D1C59" w:rsidRDefault="0052499E" w:rsidP="0052499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195х</w:t>
            </w:r>
            <w:r w:rsidRPr="005D1C59">
              <w:rPr>
                <w:rFonts w:ascii="Arial" w:hAnsi="Arial" w:cs="Arial"/>
                <w:sz w:val="16"/>
                <w:szCs w:val="16"/>
                <w:lang w:val="en-US"/>
              </w:rPr>
              <w:t>28</w:t>
            </w:r>
            <w:r w:rsidRPr="005D1C59">
              <w:rPr>
                <w:rFonts w:ascii="Arial" w:hAnsi="Arial" w:cs="Arial"/>
                <w:sz w:val="16"/>
                <w:szCs w:val="16"/>
              </w:rPr>
              <w:t>х</w:t>
            </w:r>
            <w:r w:rsidRPr="005D1C59"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  <w:r w:rsidRPr="005D1C59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079" w:type="pct"/>
            <w:vAlign w:val="center"/>
          </w:tcPr>
          <w:p w:rsidR="0052499E" w:rsidRPr="005D1C59" w:rsidRDefault="0052499E" w:rsidP="0052499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195х</w:t>
            </w: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Pr="005D1C59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5D1C59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078" w:type="pct"/>
            <w:vAlign w:val="center"/>
          </w:tcPr>
          <w:p w:rsidR="0052499E" w:rsidRPr="005D1C59" w:rsidRDefault="0052499E" w:rsidP="0052499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1</w:t>
            </w:r>
            <w:r w:rsidR="006978D7">
              <w:rPr>
                <w:rFonts w:ascii="Arial" w:hAnsi="Arial" w:cs="Arial"/>
                <w:sz w:val="16"/>
                <w:szCs w:val="16"/>
              </w:rPr>
              <w:t>64</w:t>
            </w:r>
            <w:r w:rsidRPr="005D1C59">
              <w:rPr>
                <w:rFonts w:ascii="Arial" w:hAnsi="Arial" w:cs="Arial"/>
                <w:sz w:val="16"/>
                <w:szCs w:val="16"/>
              </w:rPr>
              <w:t>х</w:t>
            </w:r>
            <w:r w:rsidR="006978D7">
              <w:rPr>
                <w:rFonts w:ascii="Arial" w:hAnsi="Arial" w:cs="Arial"/>
                <w:sz w:val="16"/>
                <w:szCs w:val="16"/>
              </w:rPr>
              <w:t>32</w:t>
            </w:r>
            <w:r w:rsidRPr="005D1C59">
              <w:rPr>
                <w:rFonts w:ascii="Arial" w:hAnsi="Arial" w:cs="Arial"/>
                <w:sz w:val="16"/>
                <w:szCs w:val="16"/>
              </w:rPr>
              <w:t>х</w:t>
            </w:r>
            <w:r w:rsidR="006978D7">
              <w:rPr>
                <w:rFonts w:ascii="Arial" w:hAnsi="Arial" w:cs="Arial"/>
                <w:sz w:val="16"/>
                <w:szCs w:val="16"/>
              </w:rPr>
              <w:t>22</w:t>
            </w:r>
            <w:bookmarkStart w:id="0" w:name="_GoBack"/>
            <w:bookmarkEnd w:id="0"/>
            <w:r w:rsidRPr="005D1C59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</w:tr>
      <w:tr w:rsidR="0052499E" w:rsidRPr="005D1C59" w:rsidTr="0052499E">
        <w:trPr>
          <w:jc w:val="center"/>
        </w:trPr>
        <w:tc>
          <w:tcPr>
            <w:tcW w:w="1765" w:type="pct"/>
            <w:vAlign w:val="center"/>
          </w:tcPr>
          <w:p w:rsidR="0052499E" w:rsidRPr="005D1C59" w:rsidRDefault="0052499E" w:rsidP="0052499E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3235" w:type="pct"/>
            <w:gridSpan w:val="3"/>
            <w:vAlign w:val="center"/>
          </w:tcPr>
          <w:p w:rsidR="0052499E" w:rsidRPr="005D1C59" w:rsidRDefault="0052499E" w:rsidP="0052499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D1C59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52499E" w:rsidRPr="005D1C59" w:rsidTr="0052499E">
        <w:trPr>
          <w:jc w:val="center"/>
        </w:trPr>
        <w:tc>
          <w:tcPr>
            <w:tcW w:w="1765" w:type="pct"/>
            <w:vAlign w:val="center"/>
          </w:tcPr>
          <w:p w:rsidR="0052499E" w:rsidRPr="005D1C59" w:rsidRDefault="0052499E" w:rsidP="0052499E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Рабочая температура окр. среды</w:t>
            </w:r>
          </w:p>
        </w:tc>
        <w:tc>
          <w:tcPr>
            <w:tcW w:w="3235" w:type="pct"/>
            <w:gridSpan w:val="3"/>
            <w:vAlign w:val="center"/>
          </w:tcPr>
          <w:p w:rsidR="0052499E" w:rsidRPr="005D1C59" w:rsidRDefault="0052499E" w:rsidP="0052499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-10...40°С</w:t>
            </w:r>
          </w:p>
        </w:tc>
      </w:tr>
      <w:tr w:rsidR="0052499E" w:rsidRPr="005D1C59" w:rsidTr="0052499E">
        <w:trPr>
          <w:jc w:val="center"/>
        </w:trPr>
        <w:tc>
          <w:tcPr>
            <w:tcW w:w="1765" w:type="pct"/>
            <w:vAlign w:val="center"/>
          </w:tcPr>
          <w:p w:rsidR="0052499E" w:rsidRPr="005D1C59" w:rsidRDefault="0052499E" w:rsidP="0052499E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Тип климатического исполнения</w:t>
            </w:r>
          </w:p>
        </w:tc>
        <w:tc>
          <w:tcPr>
            <w:tcW w:w="3235" w:type="pct"/>
            <w:gridSpan w:val="3"/>
            <w:vAlign w:val="center"/>
          </w:tcPr>
          <w:p w:rsidR="0052499E" w:rsidRPr="005D1C59" w:rsidRDefault="0052499E" w:rsidP="0052499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1C59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</w:tbl>
    <w:p w:rsidR="00610482" w:rsidRPr="005D1C59" w:rsidRDefault="00C20BF4" w:rsidP="005D1C59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5D1C59">
        <w:rPr>
          <w:rFonts w:ascii="Arial" w:hAnsi="Arial" w:cs="Arial"/>
          <w:b/>
          <w:sz w:val="16"/>
          <w:szCs w:val="16"/>
        </w:rPr>
        <w:t>Комплектация</w:t>
      </w:r>
    </w:p>
    <w:p w:rsidR="00C20BF4" w:rsidRPr="005D1C59" w:rsidRDefault="00C20BF4" w:rsidP="005D1C59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>- ЭПРА;</w:t>
      </w:r>
    </w:p>
    <w:p w:rsidR="00C20BF4" w:rsidRPr="005D1C59" w:rsidRDefault="00C20BF4" w:rsidP="005D1C59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>- Инструкция по эксплуатации;</w:t>
      </w:r>
    </w:p>
    <w:p w:rsidR="00C20BF4" w:rsidRPr="005D1C59" w:rsidRDefault="00C20BF4" w:rsidP="005D1C59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 xml:space="preserve">- </w:t>
      </w:r>
      <w:r w:rsidR="006C75EB" w:rsidRPr="005D1C59">
        <w:rPr>
          <w:rFonts w:ascii="Arial" w:hAnsi="Arial" w:cs="Arial"/>
          <w:sz w:val="16"/>
          <w:szCs w:val="16"/>
        </w:rPr>
        <w:t>К</w:t>
      </w:r>
      <w:r w:rsidRPr="005D1C59">
        <w:rPr>
          <w:rFonts w:ascii="Arial" w:hAnsi="Arial" w:cs="Arial"/>
          <w:sz w:val="16"/>
          <w:szCs w:val="16"/>
        </w:rPr>
        <w:t>оробка упаковочная.</w:t>
      </w:r>
    </w:p>
    <w:p w:rsidR="00C20BF4" w:rsidRPr="005D1C59" w:rsidRDefault="008E754C" w:rsidP="005D1C59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5D1C59">
        <w:rPr>
          <w:rFonts w:ascii="Arial" w:hAnsi="Arial" w:cs="Arial"/>
          <w:b/>
          <w:sz w:val="16"/>
          <w:szCs w:val="16"/>
        </w:rPr>
        <w:t>Подключение ЭПРА</w:t>
      </w:r>
      <w:r w:rsidR="00C20BF4" w:rsidRPr="005D1C59">
        <w:rPr>
          <w:rFonts w:ascii="Arial" w:hAnsi="Arial" w:cs="Arial"/>
          <w:b/>
          <w:sz w:val="16"/>
          <w:szCs w:val="16"/>
        </w:rPr>
        <w:t xml:space="preserve"> </w:t>
      </w:r>
    </w:p>
    <w:p w:rsidR="006A7305" w:rsidRPr="005D1C59" w:rsidRDefault="006A7305" w:rsidP="005D1C59">
      <w:pPr>
        <w:spacing w:after="0" w:line="240" w:lineRule="auto"/>
        <w:jc w:val="both"/>
        <w:rPr>
          <w:rFonts w:ascii="Arial" w:hAnsi="Arial" w:cs="Arial"/>
          <w:caps/>
          <w:sz w:val="16"/>
          <w:szCs w:val="16"/>
        </w:rPr>
      </w:pPr>
      <w:r w:rsidRPr="005D1C59">
        <w:rPr>
          <w:rFonts w:ascii="Arial" w:hAnsi="Arial" w:cs="Arial"/>
          <w:b/>
          <w:caps/>
          <w:sz w:val="16"/>
          <w:szCs w:val="16"/>
        </w:rPr>
        <w:t>ПРЕДУПРЕЖДЕНИЕ:</w:t>
      </w:r>
      <w:r w:rsidRPr="005D1C59">
        <w:rPr>
          <w:rFonts w:ascii="Arial" w:hAnsi="Arial" w:cs="Arial"/>
          <w:caps/>
          <w:sz w:val="16"/>
          <w:szCs w:val="16"/>
        </w:rPr>
        <w:t xml:space="preserve"> Для работы ЭПРА требуется сетевое напряжение 220В/50Гц, которое является опасным. Все работы по монтажу и подключению прибора должны выполняться при отключенном сетевом напряжении. Все работы по монтажу и подключению прибора должны выполняться лицами, имеющими группу по электробезопасности не ниже </w:t>
      </w:r>
      <w:r w:rsidRPr="005D1C59">
        <w:rPr>
          <w:rFonts w:ascii="Arial" w:hAnsi="Arial" w:cs="Arial"/>
          <w:caps/>
          <w:sz w:val="16"/>
          <w:szCs w:val="16"/>
          <w:lang w:val="en-US"/>
        </w:rPr>
        <w:t>III</w:t>
      </w:r>
      <w:r w:rsidRPr="005D1C59">
        <w:rPr>
          <w:rFonts w:ascii="Arial" w:hAnsi="Arial" w:cs="Arial"/>
          <w:caps/>
          <w:sz w:val="16"/>
          <w:szCs w:val="16"/>
        </w:rPr>
        <w:t>.</w:t>
      </w:r>
    </w:p>
    <w:p w:rsidR="00961E93" w:rsidRDefault="006A7305" w:rsidP="005D1C59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 xml:space="preserve">Подключите ЭПРА согласно </w:t>
      </w:r>
      <w:r w:rsidR="00961E93" w:rsidRPr="005D1C59">
        <w:rPr>
          <w:rFonts w:ascii="Arial" w:hAnsi="Arial" w:cs="Arial"/>
          <w:sz w:val="16"/>
          <w:szCs w:val="16"/>
        </w:rPr>
        <w:t>схеме,</w:t>
      </w:r>
      <w:r w:rsidRPr="005D1C59">
        <w:rPr>
          <w:rFonts w:ascii="Arial" w:hAnsi="Arial" w:cs="Arial"/>
          <w:sz w:val="16"/>
          <w:szCs w:val="16"/>
        </w:rPr>
        <w:t xml:space="preserve"> промаркированной на верхней части прибора. </w:t>
      </w:r>
    </w:p>
    <w:p w:rsidR="00222C78" w:rsidRDefault="00071185" w:rsidP="006F4CD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val="en-US"/>
        </w:rPr>
        <w:drawing>
          <wp:inline distT="0" distB="0" distL="0" distR="0">
            <wp:extent cx="2943225" cy="66459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B51S схем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628" cy="66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CDC" w:rsidRPr="006F4CDC" w:rsidRDefault="006F4CDC" w:rsidP="006F4CD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Рис. 1 Схема подключения ЭПРА </w:t>
      </w:r>
      <w:r>
        <w:rPr>
          <w:rFonts w:ascii="Arial" w:hAnsi="Arial" w:cs="Arial"/>
          <w:sz w:val="16"/>
          <w:szCs w:val="16"/>
          <w:lang w:val="en-US"/>
        </w:rPr>
        <w:t>EB</w:t>
      </w:r>
      <w:r w:rsidRPr="006F4CDC">
        <w:rPr>
          <w:rFonts w:ascii="Arial" w:hAnsi="Arial" w:cs="Arial"/>
          <w:sz w:val="16"/>
          <w:szCs w:val="16"/>
        </w:rPr>
        <w:t>51</w:t>
      </w:r>
      <w:r>
        <w:rPr>
          <w:rFonts w:ascii="Arial" w:hAnsi="Arial" w:cs="Arial"/>
          <w:sz w:val="16"/>
          <w:szCs w:val="16"/>
          <w:lang w:val="en-US"/>
        </w:rPr>
        <w:t>S</w:t>
      </w:r>
    </w:p>
    <w:p w:rsidR="006F4CDC" w:rsidRPr="006F4CDC" w:rsidRDefault="006F4CDC" w:rsidP="006F4CD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6F4CDC" w:rsidRPr="00FD7498" w:rsidRDefault="006F4CDC" w:rsidP="006F4CDC">
      <w:pPr>
        <w:spacing w:after="0" w:line="240" w:lineRule="auto"/>
        <w:ind w:left="1080"/>
        <w:jc w:val="center"/>
        <w:rPr>
          <w:rFonts w:ascii="Arial" w:hAnsi="Arial" w:cs="Arial"/>
          <w:noProof/>
          <w:sz w:val="16"/>
          <w:szCs w:val="16"/>
        </w:rPr>
      </w:pPr>
      <w:r w:rsidRPr="00FD7498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704539B" wp14:editId="1C082B0A">
            <wp:extent cx="2326005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t="10573" b="8596"/>
                    <a:stretch/>
                  </pic:blipFill>
                  <pic:spPr bwMode="auto">
                    <a:xfrm>
                      <a:off x="0" y="0"/>
                      <a:ext cx="2331578" cy="80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D7498">
        <w:rPr>
          <w:rFonts w:ascii="Arial" w:hAnsi="Arial" w:cs="Arial"/>
          <w:noProof/>
          <w:sz w:val="16"/>
          <w:szCs w:val="16"/>
        </w:rPr>
        <w:t xml:space="preserve"> </w:t>
      </w:r>
      <w:r w:rsidRPr="00FD7498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067EE49" wp14:editId="2E2D1D38">
            <wp:extent cx="2364981" cy="8286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126" b="3455"/>
                    <a:stretch/>
                  </pic:blipFill>
                  <pic:spPr bwMode="auto">
                    <a:xfrm>
                      <a:off x="0" y="0"/>
                      <a:ext cx="2401093" cy="841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4CDC" w:rsidRPr="00FD7498" w:rsidRDefault="006F4CDC" w:rsidP="006F4CDC">
      <w:pPr>
        <w:spacing w:after="0" w:line="240" w:lineRule="auto"/>
        <w:ind w:left="1080"/>
        <w:jc w:val="center"/>
        <w:rPr>
          <w:rFonts w:ascii="Arial" w:hAnsi="Arial" w:cs="Arial"/>
          <w:sz w:val="16"/>
          <w:szCs w:val="16"/>
        </w:rPr>
      </w:pPr>
      <w:r w:rsidRPr="00FD7498">
        <w:rPr>
          <w:rFonts w:ascii="Arial" w:hAnsi="Arial" w:cs="Arial"/>
          <w:noProof/>
          <w:sz w:val="16"/>
          <w:szCs w:val="16"/>
        </w:rPr>
        <w:t>Рис</w:t>
      </w:r>
      <w:r w:rsidRPr="006F4CDC">
        <w:rPr>
          <w:rFonts w:ascii="Arial" w:hAnsi="Arial" w:cs="Arial"/>
          <w:noProof/>
          <w:sz w:val="16"/>
          <w:szCs w:val="16"/>
        </w:rPr>
        <w:t>.</w:t>
      </w:r>
      <w:r w:rsidRPr="00FD7498">
        <w:rPr>
          <w:rFonts w:ascii="Arial" w:hAnsi="Arial" w:cs="Arial"/>
          <w:noProof/>
          <w:sz w:val="16"/>
          <w:szCs w:val="16"/>
        </w:rPr>
        <w:t xml:space="preserve"> </w:t>
      </w:r>
      <w:r w:rsidRPr="006F4CDC">
        <w:rPr>
          <w:rFonts w:ascii="Arial" w:hAnsi="Arial" w:cs="Arial"/>
          <w:noProof/>
          <w:sz w:val="16"/>
          <w:szCs w:val="16"/>
        </w:rPr>
        <w:t>2</w:t>
      </w:r>
      <w:r w:rsidRPr="00FD7498">
        <w:rPr>
          <w:rFonts w:ascii="Arial" w:hAnsi="Arial" w:cs="Arial"/>
          <w:noProof/>
          <w:sz w:val="16"/>
          <w:szCs w:val="16"/>
        </w:rPr>
        <w:t xml:space="preserve"> </w:t>
      </w:r>
      <w:r>
        <w:rPr>
          <w:rFonts w:ascii="Arial" w:hAnsi="Arial" w:cs="Arial"/>
          <w:noProof/>
          <w:sz w:val="16"/>
          <w:szCs w:val="16"/>
        </w:rPr>
        <w:t>С</w:t>
      </w:r>
      <w:r w:rsidRPr="00FD7498">
        <w:rPr>
          <w:rFonts w:ascii="Arial" w:hAnsi="Arial" w:cs="Arial"/>
          <w:noProof/>
          <w:sz w:val="16"/>
          <w:szCs w:val="16"/>
        </w:rPr>
        <w:t xml:space="preserve">хема подключения ЭПРА </w:t>
      </w:r>
      <w:r w:rsidRPr="00FD7498">
        <w:rPr>
          <w:rFonts w:ascii="Arial" w:hAnsi="Arial" w:cs="Arial"/>
          <w:noProof/>
          <w:sz w:val="16"/>
          <w:szCs w:val="16"/>
          <w:lang w:val="en-US"/>
        </w:rPr>
        <w:t>EB</w:t>
      </w:r>
      <w:r w:rsidRPr="00FD7498">
        <w:rPr>
          <w:rFonts w:ascii="Arial" w:hAnsi="Arial" w:cs="Arial"/>
          <w:noProof/>
          <w:sz w:val="16"/>
          <w:szCs w:val="16"/>
        </w:rPr>
        <w:t>52 2</w:t>
      </w:r>
      <w:r w:rsidRPr="00FD7498">
        <w:rPr>
          <w:rFonts w:ascii="Arial" w:hAnsi="Arial" w:cs="Arial"/>
          <w:noProof/>
          <w:sz w:val="16"/>
          <w:szCs w:val="16"/>
          <w:lang w:val="en-US"/>
        </w:rPr>
        <w:t>x</w:t>
      </w:r>
      <w:r w:rsidRPr="00FD7498">
        <w:rPr>
          <w:rFonts w:ascii="Arial" w:hAnsi="Arial" w:cs="Arial"/>
          <w:noProof/>
          <w:sz w:val="16"/>
          <w:szCs w:val="16"/>
        </w:rPr>
        <w:t>18Вт (слева), ЭПРА 2х30Вт и ЭПРА 2х36Вт (справа)</w:t>
      </w:r>
    </w:p>
    <w:p w:rsidR="006F4CDC" w:rsidRDefault="006F4CDC" w:rsidP="006F4CD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6F4CDC" w:rsidRDefault="006F4CDC" w:rsidP="006F4CD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val="en-US"/>
        </w:rPr>
        <w:drawing>
          <wp:inline distT="0" distB="0" distL="0" distR="0">
            <wp:extent cx="2178914" cy="800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B53 схем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074" cy="80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CDC" w:rsidRDefault="006F4CDC" w:rsidP="006F4CD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Рис. 3 Схема подключения ЭПРА </w:t>
      </w:r>
      <w:r>
        <w:rPr>
          <w:rFonts w:ascii="Arial" w:hAnsi="Arial" w:cs="Arial"/>
          <w:sz w:val="16"/>
          <w:szCs w:val="16"/>
          <w:lang w:val="en-US"/>
        </w:rPr>
        <w:t>EB</w:t>
      </w:r>
      <w:r w:rsidRPr="006F4CDC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  <w:lang w:val="en-US"/>
        </w:rPr>
        <w:t>3</w:t>
      </w:r>
    </w:p>
    <w:p w:rsidR="006F4CDC" w:rsidRPr="006F4CDC" w:rsidRDefault="006F4CDC" w:rsidP="006F4CD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093F1C" w:rsidRPr="005D1C59" w:rsidRDefault="00093F1C" w:rsidP="005D1C59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>Закрепите корпус прибора на монтажной поверхности при помощи винтов или двухстороннего температуростойкого скотча.</w:t>
      </w:r>
    </w:p>
    <w:p w:rsidR="006A7305" w:rsidRPr="005D1C59" w:rsidRDefault="006A7305" w:rsidP="005D1C59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>Включите питание.</w:t>
      </w:r>
    </w:p>
    <w:p w:rsidR="00326295" w:rsidRPr="005D1C59" w:rsidRDefault="00326295" w:rsidP="005D1C59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5D1C59">
        <w:rPr>
          <w:rFonts w:ascii="Arial" w:hAnsi="Arial" w:cs="Arial"/>
          <w:b/>
          <w:sz w:val="16"/>
          <w:szCs w:val="16"/>
        </w:rPr>
        <w:t>Меры безопасности</w:t>
      </w:r>
    </w:p>
    <w:p w:rsidR="00B31274" w:rsidRPr="005D1C59" w:rsidRDefault="00B31274" w:rsidP="005D1C5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>Прибор предназначен для использования внутри помещени</w:t>
      </w:r>
      <w:r w:rsidR="00FD7498" w:rsidRPr="005D1C59">
        <w:rPr>
          <w:rFonts w:ascii="Arial" w:hAnsi="Arial" w:cs="Arial"/>
          <w:sz w:val="16"/>
          <w:szCs w:val="16"/>
        </w:rPr>
        <w:t>й</w:t>
      </w:r>
      <w:r w:rsidRPr="005D1C59">
        <w:rPr>
          <w:rFonts w:ascii="Arial" w:hAnsi="Arial" w:cs="Arial"/>
          <w:sz w:val="16"/>
          <w:szCs w:val="16"/>
        </w:rPr>
        <w:t>.</w:t>
      </w:r>
    </w:p>
    <w:p w:rsidR="00326295" w:rsidRPr="005D1C59" w:rsidRDefault="00326295" w:rsidP="005D1C5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>Не использовать в помещениях с повышенным содержанием пыли и влаги.</w:t>
      </w:r>
    </w:p>
    <w:p w:rsidR="00326295" w:rsidRPr="005D1C59" w:rsidRDefault="00326295" w:rsidP="005D1C5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 xml:space="preserve">Не использовать с поврежденным корпусом, </w:t>
      </w:r>
      <w:r w:rsidR="00FD7498" w:rsidRPr="005D1C59">
        <w:rPr>
          <w:rFonts w:ascii="Arial" w:hAnsi="Arial" w:cs="Arial"/>
          <w:sz w:val="16"/>
          <w:szCs w:val="16"/>
        </w:rPr>
        <w:t>сетевым кабелем</w:t>
      </w:r>
      <w:r w:rsidRPr="005D1C59">
        <w:rPr>
          <w:rFonts w:ascii="Arial" w:hAnsi="Arial" w:cs="Arial"/>
          <w:sz w:val="16"/>
          <w:szCs w:val="16"/>
        </w:rPr>
        <w:t>, не использовать с неисправными патронами</w:t>
      </w:r>
      <w:r w:rsidR="00FD7498" w:rsidRPr="005D1C59">
        <w:rPr>
          <w:rFonts w:ascii="Arial" w:hAnsi="Arial" w:cs="Arial"/>
          <w:sz w:val="16"/>
          <w:szCs w:val="16"/>
        </w:rPr>
        <w:t xml:space="preserve"> светильника</w:t>
      </w:r>
      <w:r w:rsidRPr="005D1C59">
        <w:rPr>
          <w:rFonts w:ascii="Arial" w:hAnsi="Arial" w:cs="Arial"/>
          <w:sz w:val="16"/>
          <w:szCs w:val="16"/>
        </w:rPr>
        <w:t xml:space="preserve"> и</w:t>
      </w:r>
      <w:r w:rsidR="00FD7498" w:rsidRPr="005D1C59">
        <w:rPr>
          <w:rFonts w:ascii="Arial" w:hAnsi="Arial" w:cs="Arial"/>
          <w:sz w:val="16"/>
          <w:szCs w:val="16"/>
        </w:rPr>
        <w:t>ли</w:t>
      </w:r>
      <w:r w:rsidRPr="005D1C59">
        <w:rPr>
          <w:rFonts w:ascii="Arial" w:hAnsi="Arial" w:cs="Arial"/>
          <w:sz w:val="16"/>
          <w:szCs w:val="16"/>
        </w:rPr>
        <w:t xml:space="preserve"> цоколями ламп.</w:t>
      </w:r>
    </w:p>
    <w:p w:rsidR="00C80017" w:rsidRPr="005D1C59" w:rsidRDefault="00C80017" w:rsidP="005D1C5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>ЭПРА предназначены для использования только с тем типом и мощностью ламп, которые приведены в данной инструкции.</w:t>
      </w:r>
    </w:p>
    <w:p w:rsidR="00326295" w:rsidRPr="005D1C59" w:rsidRDefault="00326295" w:rsidP="005D1C5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>Не допускать отклонения питающего напряжения от допустимого.</w:t>
      </w:r>
    </w:p>
    <w:p w:rsidR="00326295" w:rsidRPr="005D1C59" w:rsidRDefault="00326295" w:rsidP="005D1C5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>Радиоактивные и ядовитые вещества в состав прибора не входят.</w:t>
      </w:r>
    </w:p>
    <w:p w:rsidR="00840B33" w:rsidRPr="005D1C59" w:rsidRDefault="00840B33" w:rsidP="005D1C59">
      <w:pPr>
        <w:pStyle w:val="a3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16"/>
          <w:szCs w:val="16"/>
        </w:rPr>
      </w:pPr>
      <w:r w:rsidRPr="005D1C59">
        <w:rPr>
          <w:rFonts w:ascii="Arial" w:eastAsia="Times New Roman" w:hAnsi="Arial" w:cs="Arial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402"/>
        <w:gridCol w:w="3544"/>
      </w:tblGrid>
      <w:tr w:rsidR="00840B33" w:rsidRPr="00840B33" w:rsidTr="00840B3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0B33" w:rsidRPr="00840B33" w:rsidRDefault="00840B33" w:rsidP="005D1C5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40B33">
              <w:rPr>
                <w:rFonts w:ascii="Arial" w:eastAsia="Times New Roman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0B33" w:rsidRPr="00840B33" w:rsidRDefault="00840B33" w:rsidP="005D1C5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40B33">
              <w:rPr>
                <w:rFonts w:ascii="Arial" w:eastAsia="Times New Roman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B33" w:rsidRPr="00840B33" w:rsidRDefault="00840B33" w:rsidP="005D1C5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40B33">
              <w:rPr>
                <w:rFonts w:ascii="Arial" w:eastAsia="Times New Roman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840B33" w:rsidRPr="00840B33" w:rsidTr="00840B33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0B33" w:rsidRPr="00840B33" w:rsidRDefault="00840B33" w:rsidP="005D1C5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0B33">
              <w:rPr>
                <w:rFonts w:ascii="Arial" w:eastAsia="Times New Roman" w:hAnsi="Arial" w:cs="Arial"/>
                <w:sz w:val="16"/>
                <w:szCs w:val="16"/>
              </w:rPr>
              <w:t xml:space="preserve">При включении </w:t>
            </w:r>
            <w:r w:rsidR="001C3F7E">
              <w:rPr>
                <w:rFonts w:ascii="Arial" w:eastAsia="Times New Roman" w:hAnsi="Arial" w:cs="Arial"/>
                <w:sz w:val="16"/>
                <w:szCs w:val="16"/>
              </w:rPr>
              <w:t>ЭПРА</w:t>
            </w:r>
            <w:r w:rsidRPr="00840B33">
              <w:rPr>
                <w:rFonts w:ascii="Arial" w:eastAsia="Times New Roman" w:hAnsi="Arial" w:cs="Arial"/>
                <w:sz w:val="16"/>
                <w:szCs w:val="16"/>
              </w:rPr>
              <w:t xml:space="preserve"> лампа не зажигается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0B33" w:rsidRPr="00840B33" w:rsidRDefault="00840B33" w:rsidP="005D1C59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0B33">
              <w:rPr>
                <w:rFonts w:ascii="Arial" w:eastAsia="Times New Roman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B33" w:rsidRPr="00840B33" w:rsidRDefault="00840B33" w:rsidP="005D1C5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0B33">
              <w:rPr>
                <w:rFonts w:ascii="Arial" w:eastAsia="Times New Roman" w:hAnsi="Arial" w:cs="Arial"/>
                <w:sz w:val="16"/>
                <w:szCs w:val="16"/>
              </w:rPr>
              <w:t>Проверьте наличие напряжения питающей сети</w:t>
            </w:r>
          </w:p>
        </w:tc>
      </w:tr>
      <w:tr w:rsidR="00840B33" w:rsidRPr="00840B33" w:rsidTr="00840B33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0B33" w:rsidRPr="00840B33" w:rsidRDefault="00840B33" w:rsidP="005D1C5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40B33">
              <w:rPr>
                <w:rFonts w:ascii="Arial" w:eastAsia="Times New Roman" w:hAnsi="Arial" w:cs="Arial"/>
                <w:sz w:val="16"/>
                <w:szCs w:val="16"/>
              </w:rPr>
              <w:t xml:space="preserve">При включении </w:t>
            </w:r>
            <w:r w:rsidR="001C3F7E">
              <w:rPr>
                <w:rFonts w:ascii="Arial" w:eastAsia="Times New Roman" w:hAnsi="Arial" w:cs="Arial"/>
                <w:sz w:val="16"/>
                <w:szCs w:val="16"/>
              </w:rPr>
              <w:t>ЭПРА</w:t>
            </w:r>
            <w:r w:rsidRPr="00840B33">
              <w:rPr>
                <w:rFonts w:ascii="Arial" w:eastAsia="Times New Roman" w:hAnsi="Arial" w:cs="Arial"/>
                <w:sz w:val="16"/>
                <w:szCs w:val="16"/>
              </w:rPr>
              <w:t xml:space="preserve"> и наличи</w:t>
            </w:r>
            <w:r w:rsidR="001C3F7E">
              <w:rPr>
                <w:rFonts w:ascii="Arial" w:eastAsia="Times New Roman" w:hAnsi="Arial" w:cs="Arial"/>
                <w:sz w:val="16"/>
                <w:szCs w:val="16"/>
              </w:rPr>
              <w:t>и</w:t>
            </w:r>
            <w:r w:rsidRPr="00840B33">
              <w:rPr>
                <w:rFonts w:ascii="Arial" w:eastAsia="Times New Roman" w:hAnsi="Arial" w:cs="Arial"/>
                <w:sz w:val="16"/>
                <w:szCs w:val="16"/>
              </w:rPr>
              <w:t xml:space="preserve"> напряжения в питающей сети лампа не зажигается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0B33" w:rsidRPr="00840B33" w:rsidRDefault="00840B33" w:rsidP="005D1C59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840B33">
              <w:rPr>
                <w:rFonts w:ascii="Arial" w:eastAsia="Times New Roman" w:hAnsi="Arial" w:cs="Arial"/>
                <w:sz w:val="16"/>
                <w:szCs w:val="16"/>
              </w:rPr>
              <w:t>Неисправна лампа</w:t>
            </w:r>
          </w:p>
          <w:p w:rsidR="00840B33" w:rsidRPr="001C3F7E" w:rsidRDefault="001C3F7E" w:rsidP="005D1C59">
            <w:pPr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Поврежден питающий или соединительный кабели</w:t>
            </w:r>
          </w:p>
          <w:p w:rsidR="001C3F7E" w:rsidRPr="00840B33" w:rsidRDefault="001C3F7E" w:rsidP="005D1C59">
            <w:pPr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Подключение производилось не в соответствии со схемой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B33" w:rsidRPr="00840B33" w:rsidRDefault="00840B33" w:rsidP="005D1C59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Arial" w:eastAsia="Times New Roman" w:hAnsi="Arial" w:cs="Arial"/>
                <w:sz w:val="16"/>
                <w:szCs w:val="16"/>
              </w:rPr>
            </w:pPr>
            <w:r w:rsidRPr="00840B33">
              <w:rPr>
                <w:rFonts w:ascii="Arial" w:eastAsia="Times New Roman" w:hAnsi="Arial" w:cs="Arial"/>
                <w:sz w:val="16"/>
                <w:szCs w:val="16"/>
              </w:rPr>
              <w:t>Замените лампу</w:t>
            </w:r>
          </w:p>
          <w:p w:rsidR="00840B33" w:rsidRPr="001C3F7E" w:rsidRDefault="001C3F7E" w:rsidP="005D1C59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  <w:p w:rsidR="001C3F7E" w:rsidRPr="00840B33" w:rsidRDefault="001C3F7E" w:rsidP="005D1C59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Проверьте правильность подключения</w:t>
            </w:r>
          </w:p>
        </w:tc>
      </w:tr>
    </w:tbl>
    <w:p w:rsidR="00326295" w:rsidRPr="005D1C59" w:rsidRDefault="00326295" w:rsidP="00C63AED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5D1C59">
        <w:rPr>
          <w:rFonts w:ascii="Arial" w:hAnsi="Arial" w:cs="Arial"/>
          <w:b/>
          <w:sz w:val="16"/>
          <w:szCs w:val="16"/>
        </w:rPr>
        <w:t>Хранение</w:t>
      </w:r>
    </w:p>
    <w:p w:rsidR="00326295" w:rsidRPr="005D1C59" w:rsidRDefault="00326295" w:rsidP="00C63A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>ЭПРА хранятся в картонных коробках в ящиках или на стеллажах в сухих отапливаемых помещениях.</w:t>
      </w:r>
    </w:p>
    <w:p w:rsidR="00326295" w:rsidRPr="005D1C59" w:rsidRDefault="00326295" w:rsidP="00C63AED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5D1C59">
        <w:rPr>
          <w:rFonts w:ascii="Arial" w:hAnsi="Arial" w:cs="Arial"/>
          <w:b/>
          <w:sz w:val="16"/>
          <w:szCs w:val="16"/>
        </w:rPr>
        <w:t>Транспортировка</w:t>
      </w:r>
    </w:p>
    <w:p w:rsidR="00326295" w:rsidRPr="005D1C59" w:rsidRDefault="00326295" w:rsidP="00C63A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>ЭПРА в упаковке пригодны для транспортировки автомобильным, железнодорожным, морским или авиационным транспортом.</w:t>
      </w:r>
    </w:p>
    <w:p w:rsidR="00326295" w:rsidRPr="005D1C59" w:rsidRDefault="00326295" w:rsidP="00C63AED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5D1C59">
        <w:rPr>
          <w:rFonts w:ascii="Arial" w:hAnsi="Arial" w:cs="Arial"/>
          <w:b/>
          <w:sz w:val="16"/>
          <w:szCs w:val="16"/>
        </w:rPr>
        <w:t>Утилизация</w:t>
      </w:r>
    </w:p>
    <w:p w:rsidR="006A7305" w:rsidRPr="005D1C59" w:rsidRDefault="00FD7498" w:rsidP="00C63A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lastRenderedPageBreak/>
        <w:t>Прибор не содержит в своем составе токсичных и дорогостоящих материалов. По окончании срока эксплуатации светильник следует разобрать по типу материалов и утилизировать как твердые бытовые отходы из пластика.</w:t>
      </w:r>
      <w:r w:rsidR="00326295" w:rsidRPr="005D1C59">
        <w:rPr>
          <w:rFonts w:ascii="Arial" w:hAnsi="Arial" w:cs="Arial"/>
          <w:sz w:val="16"/>
          <w:szCs w:val="16"/>
        </w:rPr>
        <w:t xml:space="preserve"> </w:t>
      </w:r>
    </w:p>
    <w:p w:rsidR="003B67C5" w:rsidRPr="005D1C59" w:rsidRDefault="003B67C5" w:rsidP="00C63AED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5D1C59">
        <w:rPr>
          <w:rFonts w:ascii="Arial" w:hAnsi="Arial" w:cs="Arial"/>
          <w:b/>
          <w:sz w:val="16"/>
          <w:szCs w:val="16"/>
        </w:rPr>
        <w:t>Сертификация</w:t>
      </w:r>
    </w:p>
    <w:p w:rsidR="003B67C5" w:rsidRPr="005D1C59" w:rsidRDefault="00C63AED" w:rsidP="00C63A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3AED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3B67C5" w:rsidRPr="005D1C59" w:rsidRDefault="003B67C5" w:rsidP="00C63AED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5D1C59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C63AED" w:rsidRPr="00C63AED" w:rsidRDefault="00C63AED" w:rsidP="00C63A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63AED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C63AED">
        <w:rPr>
          <w:rFonts w:ascii="Arial" w:hAnsi="Arial" w:cs="Arial"/>
          <w:sz w:val="16"/>
          <w:szCs w:val="16"/>
        </w:rPr>
        <w:t>Ningbo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63AED">
        <w:rPr>
          <w:rFonts w:ascii="Arial" w:hAnsi="Arial" w:cs="Arial"/>
          <w:sz w:val="16"/>
          <w:szCs w:val="16"/>
        </w:rPr>
        <w:t>Yusing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63AED">
        <w:rPr>
          <w:rFonts w:ascii="Arial" w:hAnsi="Arial" w:cs="Arial"/>
          <w:sz w:val="16"/>
          <w:szCs w:val="16"/>
        </w:rPr>
        <w:t>Electronics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63AED">
        <w:rPr>
          <w:rFonts w:ascii="Arial" w:hAnsi="Arial" w:cs="Arial"/>
          <w:sz w:val="16"/>
          <w:szCs w:val="16"/>
        </w:rPr>
        <w:t>Co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C63AED">
        <w:rPr>
          <w:rFonts w:ascii="Arial" w:hAnsi="Arial" w:cs="Arial"/>
          <w:sz w:val="16"/>
          <w:szCs w:val="16"/>
        </w:rPr>
        <w:t>Civil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63AED">
        <w:rPr>
          <w:rFonts w:ascii="Arial" w:hAnsi="Arial" w:cs="Arial"/>
          <w:sz w:val="16"/>
          <w:szCs w:val="16"/>
        </w:rPr>
        <w:t>Industrial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63AED">
        <w:rPr>
          <w:rFonts w:ascii="Arial" w:hAnsi="Arial" w:cs="Arial"/>
          <w:sz w:val="16"/>
          <w:szCs w:val="16"/>
        </w:rPr>
        <w:t>Zone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63AED">
        <w:rPr>
          <w:rFonts w:ascii="Arial" w:hAnsi="Arial" w:cs="Arial"/>
          <w:sz w:val="16"/>
          <w:szCs w:val="16"/>
        </w:rPr>
        <w:t>Pugen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63AED">
        <w:rPr>
          <w:rFonts w:ascii="Arial" w:hAnsi="Arial" w:cs="Arial"/>
          <w:sz w:val="16"/>
          <w:szCs w:val="16"/>
        </w:rPr>
        <w:t>Vilage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63AED">
        <w:rPr>
          <w:rFonts w:ascii="Arial" w:hAnsi="Arial" w:cs="Arial"/>
          <w:sz w:val="16"/>
          <w:szCs w:val="16"/>
        </w:rPr>
        <w:t>Qiu’ai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63AED">
        <w:rPr>
          <w:rFonts w:ascii="Arial" w:hAnsi="Arial" w:cs="Arial"/>
          <w:sz w:val="16"/>
          <w:szCs w:val="16"/>
        </w:rPr>
        <w:t>Ningbo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63AED">
        <w:rPr>
          <w:rFonts w:ascii="Arial" w:hAnsi="Arial" w:cs="Arial"/>
          <w:sz w:val="16"/>
          <w:szCs w:val="16"/>
        </w:rPr>
        <w:t>China</w:t>
      </w:r>
      <w:proofErr w:type="spellEnd"/>
      <w:r w:rsidRPr="00C63AED">
        <w:rPr>
          <w:rFonts w:ascii="Arial" w:hAnsi="Arial" w:cs="Arial"/>
          <w:sz w:val="16"/>
          <w:szCs w:val="16"/>
        </w:rPr>
        <w:t>/ООО "</w:t>
      </w:r>
      <w:proofErr w:type="spellStart"/>
      <w:r w:rsidRPr="00C63AED">
        <w:rPr>
          <w:rFonts w:ascii="Arial" w:hAnsi="Arial" w:cs="Arial"/>
          <w:sz w:val="16"/>
          <w:szCs w:val="16"/>
        </w:rPr>
        <w:t>Нингбо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63AED">
        <w:rPr>
          <w:rFonts w:ascii="Arial" w:hAnsi="Arial" w:cs="Arial"/>
          <w:sz w:val="16"/>
          <w:szCs w:val="16"/>
        </w:rPr>
        <w:t>Юсинг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63AED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C63AED">
        <w:rPr>
          <w:rFonts w:ascii="Arial" w:hAnsi="Arial" w:cs="Arial"/>
          <w:sz w:val="16"/>
          <w:szCs w:val="16"/>
        </w:rPr>
        <w:t>Цивил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C63AED">
        <w:rPr>
          <w:rFonts w:ascii="Arial" w:hAnsi="Arial" w:cs="Arial"/>
          <w:sz w:val="16"/>
          <w:szCs w:val="16"/>
        </w:rPr>
        <w:t>Пуген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63AED">
        <w:rPr>
          <w:rFonts w:ascii="Arial" w:hAnsi="Arial" w:cs="Arial"/>
          <w:sz w:val="16"/>
          <w:szCs w:val="16"/>
        </w:rPr>
        <w:t>Цюай</w:t>
      </w:r>
      <w:proofErr w:type="spellEnd"/>
      <w:r w:rsidRPr="00C63AED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C63AED">
        <w:rPr>
          <w:rFonts w:ascii="Arial" w:hAnsi="Arial" w:cs="Arial"/>
          <w:sz w:val="16"/>
          <w:szCs w:val="16"/>
        </w:rPr>
        <w:t>Нингбо</w:t>
      </w:r>
      <w:proofErr w:type="spellEnd"/>
      <w:r w:rsidRPr="00C63AED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</w:t>
      </w:r>
    </w:p>
    <w:p w:rsidR="003B67C5" w:rsidRPr="005D1C59" w:rsidRDefault="00C63AED" w:rsidP="00C63AE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63AED">
        <w:rPr>
          <w:rFonts w:ascii="Arial" w:hAnsi="Arial" w:cs="Arial"/>
          <w:sz w:val="16"/>
          <w:szCs w:val="16"/>
        </w:rPr>
        <w:t xml:space="preserve">Дата изготовления нанесена на корпус </w:t>
      </w:r>
      <w:r w:rsidR="00063109">
        <w:rPr>
          <w:rFonts w:ascii="Arial" w:hAnsi="Arial" w:cs="Arial"/>
          <w:sz w:val="16"/>
          <w:szCs w:val="16"/>
        </w:rPr>
        <w:t>изделия</w:t>
      </w:r>
      <w:r w:rsidRPr="00C63AED">
        <w:rPr>
          <w:rFonts w:ascii="Arial" w:hAnsi="Arial" w:cs="Arial"/>
          <w:sz w:val="16"/>
          <w:szCs w:val="16"/>
        </w:rPr>
        <w:t xml:space="preserve"> в формате ММ.ГГГГ, где ММ – месяц изготовления, ГГГГ – год изготовления.</w:t>
      </w:r>
    </w:p>
    <w:p w:rsidR="003B67C5" w:rsidRPr="005D1C59" w:rsidRDefault="000B5896" w:rsidP="00C63AED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5D1C59">
        <w:rPr>
          <w:rFonts w:ascii="Arial" w:hAnsi="Arial" w:cs="Arial"/>
          <w:b/>
          <w:sz w:val="16"/>
          <w:szCs w:val="16"/>
        </w:rPr>
        <w:t>Срок приемки товара</w:t>
      </w:r>
    </w:p>
    <w:p w:rsidR="003B67C5" w:rsidRPr="005D1C59" w:rsidRDefault="000B5896" w:rsidP="005D1C5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 xml:space="preserve">На приемку товара потребителем предоставляется десять дней. На составление </w:t>
      </w:r>
      <w:r w:rsidR="00964FD8" w:rsidRPr="005D1C59">
        <w:rPr>
          <w:rFonts w:ascii="Arial" w:hAnsi="Arial" w:cs="Arial"/>
          <w:sz w:val="16"/>
          <w:szCs w:val="16"/>
        </w:rPr>
        <w:t xml:space="preserve">и предоставление </w:t>
      </w:r>
      <w:r w:rsidRPr="005D1C59">
        <w:rPr>
          <w:rFonts w:ascii="Arial" w:hAnsi="Arial" w:cs="Arial"/>
          <w:sz w:val="16"/>
          <w:szCs w:val="16"/>
        </w:rPr>
        <w:t>претензии</w:t>
      </w:r>
      <w:r w:rsidR="00964FD8" w:rsidRPr="005D1C59">
        <w:rPr>
          <w:rFonts w:ascii="Arial" w:hAnsi="Arial" w:cs="Arial"/>
          <w:sz w:val="16"/>
          <w:szCs w:val="16"/>
        </w:rPr>
        <w:t xml:space="preserve"> по качеству потребителю</w:t>
      </w:r>
      <w:r w:rsidRPr="005D1C59">
        <w:rPr>
          <w:rFonts w:ascii="Arial" w:hAnsi="Arial" w:cs="Arial"/>
          <w:sz w:val="16"/>
          <w:szCs w:val="16"/>
        </w:rPr>
        <w:t xml:space="preserve"> предоставляется 4 дня</w:t>
      </w:r>
      <w:r w:rsidR="00964FD8" w:rsidRPr="005D1C59">
        <w:rPr>
          <w:rFonts w:ascii="Arial" w:hAnsi="Arial" w:cs="Arial"/>
          <w:sz w:val="16"/>
          <w:szCs w:val="16"/>
        </w:rPr>
        <w:t>.</w:t>
      </w:r>
    </w:p>
    <w:p w:rsidR="00964FD8" w:rsidRDefault="00964FD8" w:rsidP="005D1C5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sz w:val="16"/>
          <w:szCs w:val="16"/>
        </w:rPr>
        <w:t>Претензии по качеству, а также возврат или обмен товара осуществляется на месте продажи товара.</w:t>
      </w:r>
    </w:p>
    <w:p w:rsidR="001E121F" w:rsidRPr="005D1C59" w:rsidRDefault="001E121F" w:rsidP="005D1C5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5 лет.</w:t>
      </w:r>
    </w:p>
    <w:p w:rsidR="003B67C5" w:rsidRPr="005D1C59" w:rsidRDefault="003B67C5" w:rsidP="005D1C5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31274" w:rsidRPr="005D1C59" w:rsidRDefault="00B31274" w:rsidP="005D1C59">
      <w:pPr>
        <w:pStyle w:val="a3"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5D1C59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C59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67966" cy="267966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26" cy="27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C59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2441" cy="260541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6" cy="26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1274" w:rsidRPr="005D1C59" w:rsidSect="00961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CA6097"/>
    <w:multiLevelType w:val="hybridMultilevel"/>
    <w:tmpl w:val="9C60AAE0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A73A36"/>
    <w:multiLevelType w:val="hybridMultilevel"/>
    <w:tmpl w:val="E930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95310"/>
    <w:multiLevelType w:val="hybridMultilevel"/>
    <w:tmpl w:val="BD2A9AC2"/>
    <w:lvl w:ilvl="0" w:tplc="F374492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3567"/>
    <w:multiLevelType w:val="hybridMultilevel"/>
    <w:tmpl w:val="FF84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60ED1"/>
    <w:multiLevelType w:val="hybridMultilevel"/>
    <w:tmpl w:val="24B0D1CC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6940CC"/>
    <w:multiLevelType w:val="hybridMultilevel"/>
    <w:tmpl w:val="133A07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E26742"/>
    <w:multiLevelType w:val="multilevel"/>
    <w:tmpl w:val="3D180BD0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352075D"/>
    <w:multiLevelType w:val="hybridMultilevel"/>
    <w:tmpl w:val="CCDCC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A06A9"/>
    <w:multiLevelType w:val="multilevel"/>
    <w:tmpl w:val="3D180BD0"/>
    <w:numStyleLink w:val="8pt"/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0" w:firstLine="0"/>
        </w:pPr>
        <w:rPr>
          <w:rFonts w:ascii="Arial" w:eastAsia="Times New Roman" w:hAnsi="Arial" w:cs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357"/>
          </w:tabs>
          <w:ind w:left="792" w:hanging="432"/>
        </w:pPr>
        <w:rPr>
          <w:sz w:val="16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82"/>
    <w:rsid w:val="00063109"/>
    <w:rsid w:val="00071185"/>
    <w:rsid w:val="00093F1C"/>
    <w:rsid w:val="000B5896"/>
    <w:rsid w:val="000E1748"/>
    <w:rsid w:val="001A3E9E"/>
    <w:rsid w:val="001C3F7E"/>
    <w:rsid w:val="001E121F"/>
    <w:rsid w:val="00220DDF"/>
    <w:rsid w:val="00222C78"/>
    <w:rsid w:val="00230120"/>
    <w:rsid w:val="00326295"/>
    <w:rsid w:val="00386B07"/>
    <w:rsid w:val="003B67C5"/>
    <w:rsid w:val="0052499E"/>
    <w:rsid w:val="005D1C59"/>
    <w:rsid w:val="00610482"/>
    <w:rsid w:val="006978D7"/>
    <w:rsid w:val="006A7305"/>
    <w:rsid w:val="006C75EB"/>
    <w:rsid w:val="006F2DBA"/>
    <w:rsid w:val="006F4CDC"/>
    <w:rsid w:val="00745F5F"/>
    <w:rsid w:val="00773EFA"/>
    <w:rsid w:val="007C1554"/>
    <w:rsid w:val="00840B33"/>
    <w:rsid w:val="008E754C"/>
    <w:rsid w:val="00961E93"/>
    <w:rsid w:val="00964FD8"/>
    <w:rsid w:val="00AA7721"/>
    <w:rsid w:val="00B31274"/>
    <w:rsid w:val="00C0748C"/>
    <w:rsid w:val="00C20BF4"/>
    <w:rsid w:val="00C63AED"/>
    <w:rsid w:val="00C80017"/>
    <w:rsid w:val="00C953AE"/>
    <w:rsid w:val="00CC375C"/>
    <w:rsid w:val="00CF3B3C"/>
    <w:rsid w:val="00FC6FCD"/>
    <w:rsid w:val="00F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A754"/>
  <w15:docId w15:val="{6B45B54E-E8E8-4B78-8DD5-229796EE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82"/>
    <w:pPr>
      <w:ind w:left="720"/>
      <w:contextualSpacing/>
    </w:pPr>
  </w:style>
  <w:style w:type="table" w:styleId="a4">
    <w:name w:val="Table Grid"/>
    <w:basedOn w:val="a1"/>
    <w:uiPriority w:val="59"/>
    <w:rsid w:val="006104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305"/>
    <w:rPr>
      <w:rFonts w:ascii="Tahoma" w:hAnsi="Tahoma" w:cs="Tahoma"/>
      <w:sz w:val="16"/>
      <w:szCs w:val="16"/>
    </w:rPr>
  </w:style>
  <w:style w:type="numbering" w:customStyle="1" w:styleId="8pt">
    <w:name w:val="Стиль многоуровневый 8 pt"/>
    <w:rsid w:val="00840B33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66083-09DF-4B6B-B374-86D50B35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5</cp:revision>
  <dcterms:created xsi:type="dcterms:W3CDTF">2020-06-01T10:38:00Z</dcterms:created>
  <dcterms:modified xsi:type="dcterms:W3CDTF">2023-01-12T15:25:00Z</dcterms:modified>
</cp:coreProperties>
</file>