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PL575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671D83"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671D83" w:rsidP="00541B99">
      <w:pPr>
        <w:suppressAutoHyphens/>
        <w:jc w:val="center"/>
        <w:rPr>
          <w:rFonts w:ascii="Arial" w:hAnsi="Arial" w:cs="Arial"/>
          <w:sz w:val="16"/>
          <w:szCs w:val="16"/>
        </w:rPr>
      </w:pPr>
      <w:r w:rsidRPr="00671D83">
        <w:rPr>
          <w:rFonts w:ascii="Arial" w:hAnsi="Arial" w:cs="Arial"/>
          <w:noProof/>
          <w:sz w:val="16"/>
          <w:szCs w:val="16"/>
        </w:rPr>
        <w:drawing>
          <wp:inline distT="0" distB="0" distL="0" distR="0" wp14:anchorId="7E112861" wp14:editId="09D39E06">
            <wp:extent cx="2641483" cy="3485408"/>
            <wp:effectExtent l="0" t="0" r="698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46140" cy="3491553"/>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кронштейн светильника на монтажной поверхности при помощи </w:t>
      </w:r>
      <w:proofErr w:type="spellStart"/>
      <w:r>
        <w:rPr>
          <w:rFonts w:ascii="Arial" w:hAnsi="Arial" w:cs="Arial"/>
          <w:sz w:val="16"/>
          <w:szCs w:val="16"/>
        </w:rPr>
        <w:t>саморезов</w:t>
      </w:r>
      <w:proofErr w:type="spellEnd"/>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lastRenderedPageBreak/>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D01EEC"/>
    <w:rsid w:val="00D33547"/>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F7B74"/>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911</Words>
  <Characters>6499</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2019-12-10T10:24:00Z</dcterms:created>
  <dcterms:modified xsi:type="dcterms:W3CDTF">2020-04-22T14:20:00Z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